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Программа центра социальной (постинтернатной)  адаптации выпускников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ОГКОУ Ивановского детского дома «Звездный»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«ПЕРСПЕКТИВА»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ПОЯСНИТЕЛЬНАЯ ЗАПИСКА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Начало взрослой самостоятельной жизни - непростое время для любого молодого человека. Неопытность порождает ошибки, которые могут сказываться на всей последующей жизни. В это время очень важно иметь близкого человека, к которому можно обратиться в трудном случае, который поддержит и подскажет правильный выход. Жизненный опыт наибольшего количества выпускников детских домов очень мал, часто отсутствуют навыки, необходимые для самостоятельной жизни: дети не умеют обустроить свой быт, распоряжаться деньгами, самостоятельно организовать досуг. В связи с эти молодые люди оказываются неготовыми к жизни и у них начинаются проблемы:</w:t>
      </w:r>
    </w:p>
    <w:p w:rsidR="00FE55CB" w:rsidRPr="00FE55CB" w:rsidRDefault="00FE55CB" w:rsidP="00FE5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ведут иждивенческий образ жизни;</w:t>
      </w:r>
    </w:p>
    <w:p w:rsidR="00FE55CB" w:rsidRPr="00FE55CB" w:rsidRDefault="00FE55CB" w:rsidP="00FE5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страдают от алкогольной зависимости;</w:t>
      </w:r>
    </w:p>
    <w:p w:rsidR="00FE55CB" w:rsidRPr="00FE55CB" w:rsidRDefault="00FE55CB" w:rsidP="00FE5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совершают правонарушения, оказываются вовлеченными в преступную деятельность.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 xml:space="preserve">Это происходит из-за того, что большинство выпускников учреждений для детей - сирот и детей, оставшихся без попечения родителей, оказываются недостаточно адаптированными к самостоятельной жизни. Поэтому необходимо, хотя бы, первое время (2-3 года) после выхода из детского дома оказывать воспитанникам поддержку в виде постинтернатного сопровождения, которое поможет им успешно </w:t>
      </w: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lastRenderedPageBreak/>
        <w:t>адаптироваться в новой социальной среде, выстроить конструктивную стратегию самостоятельной жизни, создать новые и крепкие социальные контакты, как с близким окружением, так и с государственными структурами.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            Целью программы</w:t>
      </w: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 является организация индивидуального сопровождения и поддержки выпускников детского дома для успешной социализации и интеграции в общество.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            Задачи программы:</w:t>
      </w:r>
    </w:p>
    <w:p w:rsidR="00FE55CB" w:rsidRPr="00FE55CB" w:rsidRDefault="00FE55CB" w:rsidP="00FE5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Содействовать адаптации выпускника детского дома к условиям жизни и обучения в образовательных учреждениях.</w:t>
      </w:r>
    </w:p>
    <w:p w:rsidR="00FE55CB" w:rsidRPr="00FE55CB" w:rsidRDefault="00FE55CB" w:rsidP="00FE5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Влиять на развитие профессионально важных качеств выпускника детского дома.</w:t>
      </w:r>
    </w:p>
    <w:p w:rsidR="00FE55CB" w:rsidRPr="00FE55CB" w:rsidRDefault="00FE55CB" w:rsidP="00FE5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Создавать условия для успешной социализации выпускника детского дома после окончания им учебного заведения.</w:t>
      </w:r>
    </w:p>
    <w:p w:rsidR="00FE55CB" w:rsidRPr="00FE55CB" w:rsidRDefault="00FE55CB" w:rsidP="00FE5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Оказание комплексной психолого-медико-педагогической, социальной и правовой помощи.</w:t>
      </w:r>
    </w:p>
    <w:p w:rsidR="00FE55CB" w:rsidRPr="00FE55CB" w:rsidRDefault="00FE55CB" w:rsidP="00FE5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Оказание помощи в решении жилищных, финансовых и других социальных вопросов.</w:t>
      </w:r>
    </w:p>
    <w:p w:rsidR="00FE55CB" w:rsidRPr="00FE55CB" w:rsidRDefault="00FE55CB" w:rsidP="00FE5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Обеспечение проживания в стационарном отделении центра.</w:t>
      </w:r>
    </w:p>
    <w:p w:rsidR="00FE55CB" w:rsidRPr="00FE55CB" w:rsidRDefault="00FE55CB" w:rsidP="00FE5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Определение и периодическое предоставление конкретных видов социально-экономических, социально-психологических, социально-педагогических и иных социальных услуг.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Реализация программы: 2015-2016 гг.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Методы, формы работы, используемые в программе: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lastRenderedPageBreak/>
        <w:t>1. Организационные мероприятия.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1. Ведение документации по правонарушениям.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2. Составление личных дел, социальных карт.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3. Составление индивидуальных планов сопровождения выпускника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4. Организация досуга и кружковой деятельности.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5. Осуществление связи с социальными службами.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6. Организация летней работы и отдыха выпускников.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7. Мероприятия: митинг, субботник, акция; занятия; диспут, лекция, защита проектов, практические занятия, викторины; беседы; диагностика; выставки, экскурсии; концерт – представление, праздники; конкурс рисунков; создание семейных альбомов; выпуск газет.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2. Работа с воспитанниками.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1. Контроль посещаемости занятий, успеваемости.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2. Консультации по различным вопросам (или направление на консультирование к врачам-специалистам).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3. Индивидуальная работа (беседы).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4. Психологическая диагностика (анкетирование, тестирование)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5. Тренинги.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6. Наблюдение.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7. Доверительный диалог, ролевое проигрывание.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3. Работа с педагогическим коллективом.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1. Осуществление обмена необходимой информацией.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2. Консультации воспитателей по результатам диагностики.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lastRenderedPageBreak/>
        <w:t>3. Выступление с соответствующими сообщениями на совещаниях.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Теоретические методы</w:t>
      </w: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: анализ научной литературы, анализ документации (учебно-воспитательных планов, личных дел воспитанников), моделирование процесса социально-педагогической деятельности, классификация педагогических фактов и их обобщение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Методы сбора и обработки информации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Практические методы</w:t>
      </w: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: социально-психологическое консультирование, сопровождение, методы социально-психологической помощи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Метод социологического исследования по адаптации выпускников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Методы воспитания</w:t>
      </w: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: методы формирования сознания, организации и стимулирования деятельности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Техники работы, используемые в программе:</w:t>
      </w:r>
    </w:p>
    <w:p w:rsidR="00FE55CB" w:rsidRPr="00FE55CB" w:rsidRDefault="00FE55CB" w:rsidP="00FE5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самораскрытия;</w:t>
      </w:r>
    </w:p>
    <w:p w:rsidR="00FE55CB" w:rsidRPr="00FE55CB" w:rsidRDefault="00FE55CB" w:rsidP="00FE5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убеждения;</w:t>
      </w:r>
    </w:p>
    <w:p w:rsidR="00FE55CB" w:rsidRPr="00FE55CB" w:rsidRDefault="00FE55CB" w:rsidP="00FE5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установления логических взаимосвязей;</w:t>
      </w:r>
    </w:p>
    <w:p w:rsidR="00FE55CB" w:rsidRPr="00FE55CB" w:rsidRDefault="00FE55CB" w:rsidP="00FE5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разрешения проблем выбора и проблемных ситуаций;</w:t>
      </w:r>
    </w:p>
    <w:p w:rsidR="00FE55CB" w:rsidRPr="00FE55CB" w:rsidRDefault="00FE55CB" w:rsidP="00FE5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выявления социального "Я";</w:t>
      </w:r>
    </w:p>
    <w:p w:rsidR="00FE55CB" w:rsidRPr="00FE55CB" w:rsidRDefault="00FE55CB" w:rsidP="00FE5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обучения поиску информации.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В ходе работы предусматривается: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1</w:t>
      </w: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. </w:t>
      </w: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Совершенствование системы постинтернатного сопровождения выпускников.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2. Создание и совершенствование условий для успешной адаптации выпускника детского дома к обучению в образовательных учреждениях.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lastRenderedPageBreak/>
        <w:t>3. Проведение мероприятий в детском доме, а также активное участие в городских и областных мероприятиях.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4. Внедрение передовых форм и методов постинтернатного сопровождения.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5. Формирование у воспитанников навыков, необходимых для самостоятельной жизни.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6. Привлечение выпускников к участию в общественных мероприятиях.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7. Привлечение широкой общественности к участию в работе по постинтернатному сопровождению выпускников.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8. Оказание квалифицированной помощи.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Программа постинтернатной адаптации выпускников детского дома строится на основе пяти разделов:</w:t>
      </w:r>
    </w:p>
    <w:p w:rsidR="00FE55CB" w:rsidRPr="00FE55CB" w:rsidRDefault="00FE55CB" w:rsidP="00FE5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Социально-педагогическая диагностика (определение социального статуса выпускника)</w:t>
      </w:r>
    </w:p>
    <w:p w:rsidR="00FE55CB" w:rsidRPr="00FE55CB" w:rsidRDefault="00FE55CB" w:rsidP="00FE5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Социально-педагогическое консультирование</w:t>
      </w:r>
    </w:p>
    <w:p w:rsidR="00FE55CB" w:rsidRPr="00FE55CB" w:rsidRDefault="00FE55CB" w:rsidP="00FE5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Социально-психологическая работа</w:t>
      </w:r>
    </w:p>
    <w:p w:rsidR="00FE55CB" w:rsidRPr="00FE55CB" w:rsidRDefault="00FE55CB" w:rsidP="00FE5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Социально-педагогическое воспитание</w:t>
      </w:r>
    </w:p>
    <w:p w:rsidR="00FE55CB" w:rsidRPr="00FE55CB" w:rsidRDefault="00FE55CB" w:rsidP="00FE5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Защита прав и интересов выпускников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РАЗДЕЛ 1. Социально-педагогическая диагностика (определение социального статуса выпускника)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i/>
          <w:iCs/>
          <w:color w:val="000080"/>
          <w:sz w:val="36"/>
          <w:szCs w:val="36"/>
          <w:lang w:eastAsia="ru-RU"/>
        </w:rPr>
        <w:t>Цель:</w:t>
      </w: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получение полной объективной информации о каждом участнике, прогнозирование потенциальной проблемной области.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i/>
          <w:iCs/>
          <w:color w:val="000080"/>
          <w:sz w:val="36"/>
          <w:szCs w:val="36"/>
          <w:lang w:eastAsia="ru-RU"/>
        </w:rPr>
        <w:t>Содержание деятельности:</w:t>
      </w:r>
    </w:p>
    <w:p w:rsidR="00FE55CB" w:rsidRPr="00FE55CB" w:rsidRDefault="00FE55CB" w:rsidP="00FE55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Первичный прием выпускника: сбор информации, оформление документации.</w:t>
      </w:r>
    </w:p>
    <w:p w:rsidR="00FE55CB" w:rsidRPr="00FE55CB" w:rsidRDefault="00FE55CB" w:rsidP="00FE55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lastRenderedPageBreak/>
        <w:t>Изучение личностных особенностей: темперамент, самооценка, конфликтность, стрессоустойчивость, акцентуация характера.</w:t>
      </w:r>
    </w:p>
    <w:p w:rsidR="00FE55CB" w:rsidRPr="00FE55CB" w:rsidRDefault="00FE55CB" w:rsidP="00FE55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Изучение уровня развития социального поведения (отклонения от социальных норм и правил): выявление уровня агрессивности, установки на социальную желательность, склонность к преодолению норм и правил, к самоповреждающему и саморазрушающему поведению, склонность к агрессии и насилию, волевой контроль эмоциональных реакций.</w:t>
      </w:r>
    </w:p>
    <w:p w:rsidR="00FE55CB" w:rsidRPr="00FE55CB" w:rsidRDefault="00FE55CB" w:rsidP="00FE55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Диагностика отклонений в социальном поведении и причин, их вызывающих (диагностика отклоняющегося поведения): склонность к аддиктивному, деликвентному поведению.</w:t>
      </w:r>
    </w:p>
    <w:p w:rsidR="00FE55CB" w:rsidRPr="00FE55CB" w:rsidRDefault="00FE55CB" w:rsidP="00FE55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Изучение особенностей социальной адаптации воспитанников для определения, требующих развития и специального формирования социально необходимых навыков, в том числе навыков межличностного взаимодействия (в учреждении, коллективе, со сверстниками).</w:t>
      </w:r>
    </w:p>
    <w:p w:rsidR="00FE55CB" w:rsidRPr="00FE55CB" w:rsidRDefault="00FE55CB" w:rsidP="00FE55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Диагностика развитости "социальной сети" выпускника (диагностика у выпускника потребностей в дальнейшем уходе и попечении, возникших в связи с нарушением его социализации).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РАЗДЕЛ 2. Социально-педагогическое консультирование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i/>
          <w:iCs/>
          <w:color w:val="000080"/>
          <w:sz w:val="36"/>
          <w:szCs w:val="36"/>
          <w:lang w:eastAsia="ru-RU"/>
        </w:rPr>
        <w:t>Цель:</w:t>
      </w: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оказание помощи выпускникам в проблемах, связанных с нарушением социализации.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 xml:space="preserve">Индивидуальное консультирование - оказание помощи в затруднительных ситуациях, работа по планированию </w:t>
      </w: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lastRenderedPageBreak/>
        <w:t>и организации жизнедеятельности, по развитию необходимых знаний, умений, навыков, связанных с интеграцией в общество.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i/>
          <w:iCs/>
          <w:color w:val="000080"/>
          <w:sz w:val="36"/>
          <w:szCs w:val="36"/>
          <w:lang w:eastAsia="ru-RU"/>
        </w:rPr>
        <w:t>Содержание деятельности:</w:t>
      </w:r>
    </w:p>
    <w:p w:rsidR="00FE55CB" w:rsidRPr="00FE55CB" w:rsidRDefault="00FE55CB" w:rsidP="00FE55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Консультации (разные темы): оказание помощи в затруднительных ситуациях;</w:t>
      </w:r>
    </w:p>
    <w:p w:rsidR="00FE55CB" w:rsidRPr="00FE55CB" w:rsidRDefault="00FE55CB" w:rsidP="00FE55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Беседы;</w:t>
      </w:r>
    </w:p>
    <w:p w:rsidR="00FE55CB" w:rsidRPr="00FE55CB" w:rsidRDefault="00FE55CB" w:rsidP="00FE55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Предоставление услуг (юридических, правовых, медицинских, социальных);</w:t>
      </w:r>
    </w:p>
    <w:p w:rsidR="00FE55CB" w:rsidRPr="00FE55CB" w:rsidRDefault="00FE55CB" w:rsidP="00FE55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Консультирование выпускников по проблемам обучения, адаптации, поведения;</w:t>
      </w:r>
    </w:p>
    <w:p w:rsidR="00FE55CB" w:rsidRPr="00FE55CB" w:rsidRDefault="00FE55CB" w:rsidP="00FE55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Профессиональное консультирование и обучение выпускников.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РАЗДЕЛ 3. Социально-психологическая работа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i/>
          <w:iCs/>
          <w:color w:val="000080"/>
          <w:sz w:val="36"/>
          <w:szCs w:val="36"/>
          <w:lang w:eastAsia="ru-RU"/>
        </w:rPr>
        <w:t>Цель:</w:t>
      </w: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предупреждение возможных нарушений в социальной адаптации выпускников и создание условий для полноценного личностного развития.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i/>
          <w:iCs/>
          <w:color w:val="000080"/>
          <w:sz w:val="36"/>
          <w:szCs w:val="36"/>
          <w:lang w:eastAsia="ru-RU"/>
        </w:rPr>
        <w:t>Содержание деятельности:</w:t>
      </w:r>
    </w:p>
    <w:p w:rsidR="00FE55CB" w:rsidRPr="00FE55CB" w:rsidRDefault="00FE55CB" w:rsidP="00FE55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консультации специалистов по вопросам создания условий, благоприятно влияющих на развитие способности выпускника к адаптации;</w:t>
      </w:r>
    </w:p>
    <w:p w:rsidR="00FE55CB" w:rsidRPr="00FE55CB" w:rsidRDefault="00FE55CB" w:rsidP="00FE55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работа совместно с выпускником и его окружением (с привлечением других специалистов) над созданием новой "социальной сети", если таковая отсутствует;</w:t>
      </w:r>
    </w:p>
    <w:p w:rsidR="00FE55CB" w:rsidRPr="00FE55CB" w:rsidRDefault="00FE55CB" w:rsidP="00FE55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оптимизация взаимодействия выпускников с окружением;</w:t>
      </w:r>
    </w:p>
    <w:p w:rsidR="00FE55CB" w:rsidRPr="00FE55CB" w:rsidRDefault="00FE55CB" w:rsidP="00FE55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социально-правовое просвещение выпускников;</w:t>
      </w:r>
    </w:p>
    <w:p w:rsidR="00FE55CB" w:rsidRPr="00FE55CB" w:rsidRDefault="00FE55CB" w:rsidP="00FE55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занятия по коррекционно-развивающей программе «Эталон»</w:t>
      </w:r>
    </w:p>
    <w:p w:rsidR="00FE55CB" w:rsidRPr="00FE55CB" w:rsidRDefault="00FE55CB" w:rsidP="00FE55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lastRenderedPageBreak/>
        <w:t>оказание индивидуальной и групповой психологической помощи выпускникам (аутотренинги, релаксация, беседы)</w:t>
      </w:r>
    </w:p>
    <w:p w:rsidR="00FE55CB" w:rsidRPr="00FE55CB" w:rsidRDefault="00FE55CB" w:rsidP="00FE55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посещения лицея: беседы с выпускниками, педагогами, обследование условий проживания, выяснение результатов адаптации и обучения;</w:t>
      </w:r>
    </w:p>
    <w:p w:rsidR="00FE55CB" w:rsidRPr="00FE55CB" w:rsidRDefault="00FE55CB" w:rsidP="00FE55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оказание помощи по вопросам профессиональной ориентации: экскурсии на предприятия, диагностика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РАЗДЕЛ 4. Социально-педагогическое воспитание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i/>
          <w:iCs/>
          <w:color w:val="000080"/>
          <w:sz w:val="36"/>
          <w:szCs w:val="36"/>
          <w:lang w:eastAsia="ru-RU"/>
        </w:rPr>
        <w:t>Цель:</w:t>
      </w: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специальная профессиональная помощь выпускнику в его социализации.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i/>
          <w:iCs/>
          <w:color w:val="000080"/>
          <w:sz w:val="36"/>
          <w:szCs w:val="36"/>
          <w:lang w:eastAsia="ru-RU"/>
        </w:rPr>
        <w:t>Содержание деятельности:</w:t>
      </w:r>
    </w:p>
    <w:p w:rsidR="00FE55CB" w:rsidRPr="00FE55CB" w:rsidRDefault="00FE55CB" w:rsidP="00FE55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работа клуба;</w:t>
      </w:r>
    </w:p>
    <w:p w:rsidR="00FE55CB" w:rsidRPr="00FE55CB" w:rsidRDefault="00FE55CB" w:rsidP="00FE55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факультативные занятия с волонтерами;</w:t>
      </w:r>
    </w:p>
    <w:p w:rsidR="00FE55CB" w:rsidRPr="00FE55CB" w:rsidRDefault="00FE55CB" w:rsidP="00FE55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совместные культурно-массовые мероприятия, вечера встреч (чаепития, встреча с бывшими преподавателями, конкурсная программа).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РАЗДЕЛ 5. Защита прав и интересов выпускников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i/>
          <w:iCs/>
          <w:color w:val="000080"/>
          <w:sz w:val="36"/>
          <w:szCs w:val="36"/>
          <w:lang w:eastAsia="ru-RU"/>
        </w:rPr>
        <w:t>Цель:</w:t>
      </w: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защита прав и интересов выпускников; представительство интересов выпускника в правозащитных и административных органах.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i/>
          <w:iCs/>
          <w:color w:val="000080"/>
          <w:sz w:val="36"/>
          <w:szCs w:val="36"/>
          <w:lang w:eastAsia="ru-RU"/>
        </w:rPr>
        <w:t>Содержание деятельности:</w:t>
      </w:r>
    </w:p>
    <w:p w:rsidR="00FE55CB" w:rsidRPr="00FE55CB" w:rsidRDefault="00FE55CB" w:rsidP="00FE5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решение вопросов, связанных с наличием документов, необходимых для жизнеустройства;</w:t>
      </w:r>
    </w:p>
    <w:p w:rsidR="00FE55CB" w:rsidRPr="00FE55CB" w:rsidRDefault="00FE55CB" w:rsidP="00FE5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помощь в вопросах, связанных с защитой прав и интересов;</w:t>
      </w:r>
    </w:p>
    <w:p w:rsidR="00FE55CB" w:rsidRPr="00FE55CB" w:rsidRDefault="00FE55CB" w:rsidP="00FE5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представительство в правозащитных и административных органах;</w:t>
      </w:r>
    </w:p>
    <w:p w:rsidR="00FE55CB" w:rsidRPr="00FE55CB" w:rsidRDefault="00FE55CB" w:rsidP="00FE5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lastRenderedPageBreak/>
        <w:t>оказание помощи в выборе профессии и трудоустройстве;</w:t>
      </w:r>
    </w:p>
    <w:p w:rsidR="00FE55CB" w:rsidRPr="00FE55CB" w:rsidRDefault="00FE55CB" w:rsidP="00FE5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оказание помощи в получении жилья и жизнеустройстве;</w:t>
      </w:r>
    </w:p>
    <w:p w:rsidR="00FE55CB" w:rsidRPr="00FE55CB" w:rsidRDefault="00FE55CB" w:rsidP="00FE5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взаимодействие с медико-социальной комиссией по вопросам подтверждения (снятия) диагнозов;</w:t>
      </w:r>
    </w:p>
    <w:p w:rsidR="00FE55CB" w:rsidRPr="00FE55CB" w:rsidRDefault="00FE55CB" w:rsidP="00FE5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оказание медицинской помощи выпускникам, молодым семьям, матерям-одиночкам из числа выпускников;</w:t>
      </w:r>
    </w:p>
    <w:p w:rsidR="00FE55CB" w:rsidRPr="00FE55CB" w:rsidRDefault="00FE55CB" w:rsidP="00FE5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оказание помощи в решении социально-бытовых вопросов: предоставление условий для временного проживания выпускникам, находящимся в социально-опасном положении или попавшим в трудную жизненную ситуацию;</w:t>
      </w:r>
    </w:p>
    <w:p w:rsidR="00FE55CB" w:rsidRPr="00FE55CB" w:rsidRDefault="00FE55CB" w:rsidP="00FE5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оказание помощи по вопросам получения образования: изучение возможностей и создание условий для продолжения образования (второе образование, высшее образование);</w:t>
      </w:r>
    </w:p>
    <w:p w:rsidR="00FE55CB" w:rsidRPr="00FE55CB" w:rsidRDefault="00FE55CB" w:rsidP="00FE5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оказание помощи по вопросам трудоустройства: работа по квотированию рабочих мест для выпускников;</w:t>
      </w:r>
    </w:p>
    <w:p w:rsidR="00FE55CB" w:rsidRPr="00FE55CB" w:rsidRDefault="00FE55CB" w:rsidP="00FE5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организация досуга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Учебно-тематический план социальной (постинтернатной) адаптации выпускников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103"/>
        <w:gridCol w:w="2570"/>
        <w:gridCol w:w="2950"/>
      </w:tblGrid>
      <w:tr w:rsidR="00FE55CB" w:rsidRPr="00FE55CB" w:rsidTr="00FE55CB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b/>
                <w:bCs/>
                <w:color w:val="000080"/>
                <w:sz w:val="36"/>
                <w:szCs w:val="36"/>
                <w:lang w:eastAsia="ru-RU"/>
              </w:rPr>
              <w:t>№ п/п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b/>
                <w:bCs/>
                <w:color w:val="000080"/>
                <w:sz w:val="36"/>
                <w:szCs w:val="36"/>
                <w:lang w:eastAsia="ru-RU"/>
              </w:rPr>
              <w:t>Тема занятия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b/>
                <w:bCs/>
                <w:color w:val="000080"/>
                <w:sz w:val="36"/>
                <w:szCs w:val="36"/>
                <w:lang w:eastAsia="ru-RU"/>
              </w:rPr>
              <w:t>Срок 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b/>
                <w:bCs/>
                <w:color w:val="000080"/>
                <w:sz w:val="36"/>
                <w:szCs w:val="36"/>
                <w:lang w:eastAsia="ru-RU"/>
              </w:rPr>
              <w:t>Ответственный</w:t>
            </w:r>
          </w:p>
        </w:tc>
      </w:tr>
      <w:tr w:rsidR="00FE55CB" w:rsidRPr="00FE55CB" w:rsidTr="00FE55CB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b/>
                <w:bCs/>
                <w:color w:val="00008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b/>
                <w:bCs/>
                <w:color w:val="000080"/>
                <w:sz w:val="36"/>
                <w:szCs w:val="36"/>
                <w:lang w:eastAsia="ru-RU"/>
              </w:rPr>
              <w:t>Социально-педагогическая диагностика</w:t>
            </w:r>
          </w:p>
        </w:tc>
      </w:tr>
      <w:tr w:rsidR="00FE55CB" w:rsidRPr="00FE55CB" w:rsidTr="00FE55CB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 xml:space="preserve">Первичный прием выпускника (сбор информации, </w:t>
            </w: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lastRenderedPageBreak/>
              <w:t>оформление документации)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lastRenderedPageBreak/>
              <w:t>на момент поступления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социальный педагог</w:t>
            </w:r>
          </w:p>
        </w:tc>
      </w:tr>
      <w:tr w:rsidR="00FE55CB" w:rsidRPr="00FE55CB" w:rsidTr="00FE55CB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lastRenderedPageBreak/>
              <w:t>2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Изучение личностных особенностей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на момент поступления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педагог-психолог,</w:t>
            </w:r>
          </w:p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социальный педагог</w:t>
            </w:r>
          </w:p>
        </w:tc>
      </w:tr>
      <w:tr w:rsidR="00FE55CB" w:rsidRPr="00FE55CB" w:rsidTr="00FE55CB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Изучение уровня развития социального поведения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на момент поступления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педагог-психолог,</w:t>
            </w:r>
          </w:p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социальный педагог</w:t>
            </w:r>
          </w:p>
        </w:tc>
      </w:tr>
      <w:tr w:rsidR="00FE55CB" w:rsidRPr="00FE55CB" w:rsidTr="00FE55CB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Диагностика отклонений в социальном поведении и причин, их вызывающих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на момент поступления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педагог-психолог,</w:t>
            </w:r>
          </w:p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социальный педагог</w:t>
            </w:r>
          </w:p>
        </w:tc>
      </w:tr>
      <w:tr w:rsidR="00FE55CB" w:rsidRPr="00FE55CB" w:rsidTr="00FE55CB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Изучение особенностей социальной адаптации воспитанников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в первый год обучения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педагог-психолог,</w:t>
            </w:r>
          </w:p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социальный педагог</w:t>
            </w:r>
          </w:p>
        </w:tc>
      </w:tr>
      <w:tr w:rsidR="00FE55CB" w:rsidRPr="00FE55CB" w:rsidTr="00FE55CB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Диагностика развитости "социальной сети" выпускника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на момент поступления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педагог-психолог,</w:t>
            </w:r>
          </w:p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социальный педагог</w:t>
            </w:r>
          </w:p>
        </w:tc>
      </w:tr>
      <w:tr w:rsidR="00FE55CB" w:rsidRPr="00FE55CB" w:rsidTr="00FE55CB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b/>
                <w:bCs/>
                <w:color w:val="00008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b/>
                <w:bCs/>
                <w:color w:val="000080"/>
                <w:sz w:val="36"/>
                <w:szCs w:val="36"/>
                <w:lang w:eastAsia="ru-RU"/>
              </w:rPr>
              <w:t>Социально-педагогическое консультирование</w:t>
            </w:r>
          </w:p>
        </w:tc>
      </w:tr>
      <w:tr w:rsidR="00FE55CB" w:rsidRPr="00FE55CB" w:rsidTr="00FE55CB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Консультации по вопросам обращения выпускников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по мере возникновения проблемы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специалисты Центра</w:t>
            </w:r>
          </w:p>
        </w:tc>
      </w:tr>
      <w:tr w:rsidR="00FE55CB" w:rsidRPr="00FE55CB" w:rsidTr="00FE55CB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lastRenderedPageBreak/>
              <w:t>2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Беседы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по мере возникновения проблемы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специалисты Центра</w:t>
            </w:r>
          </w:p>
        </w:tc>
      </w:tr>
      <w:tr w:rsidR="00FE55CB" w:rsidRPr="00FE55CB" w:rsidTr="00FE55CB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Предоставление услуг (юридических, правовых, медицинских, социальных)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по мере возникновения проблемы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специалисты Центра</w:t>
            </w:r>
          </w:p>
        </w:tc>
      </w:tr>
      <w:tr w:rsidR="00FE55CB" w:rsidRPr="00FE55CB" w:rsidTr="00FE55CB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b/>
                <w:bCs/>
                <w:color w:val="00008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b/>
                <w:bCs/>
                <w:color w:val="000080"/>
                <w:sz w:val="36"/>
                <w:szCs w:val="36"/>
                <w:lang w:eastAsia="ru-RU"/>
              </w:rPr>
              <w:t>Социально-психологическая работа</w:t>
            </w:r>
          </w:p>
        </w:tc>
      </w:tr>
      <w:tr w:rsidR="00FE55CB" w:rsidRPr="00FE55CB" w:rsidTr="00FE55CB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Работа по плану коррекционно-развивающей программы для подростков</w:t>
            </w:r>
          </w:p>
          <w:p w:rsidR="00FE55CB" w:rsidRPr="00FE55CB" w:rsidRDefault="00FE55CB" w:rsidP="00FE55CB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"Эталон"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2 раза в месяц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психолог</w:t>
            </w:r>
          </w:p>
        </w:tc>
      </w:tr>
      <w:tr w:rsidR="00FE55CB" w:rsidRPr="00FE55CB" w:rsidTr="00FE55CB">
        <w:tc>
          <w:tcPr>
            <w:tcW w:w="8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b/>
                <w:bCs/>
                <w:color w:val="000080"/>
                <w:sz w:val="36"/>
                <w:szCs w:val="36"/>
                <w:lang w:eastAsia="ru-RU"/>
              </w:rPr>
              <w:t>Социально-педагогическое воспитание</w:t>
            </w:r>
          </w:p>
        </w:tc>
      </w:tr>
      <w:tr w:rsidR="00FE55CB" w:rsidRPr="00FE55CB" w:rsidTr="00FE55CB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Работа клуба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FE55CB" w:rsidRPr="00FE55CB" w:rsidTr="00FE55CB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Совместные мероприятия (выход в кино, театр, выезд на природу, празднование календарных дат) - по плану работы детского дома на 2015-2016 учебный год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воспитатель, социальный педагог</w:t>
            </w:r>
          </w:p>
        </w:tc>
      </w:tr>
      <w:tr w:rsidR="00FE55CB" w:rsidRPr="00FE55CB" w:rsidTr="00FE55CB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Вечера встреч (чаепития, встреча с бывшими преподавателями, конкурсная программа)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воспитатель, социальный педагог</w:t>
            </w:r>
          </w:p>
        </w:tc>
      </w:tr>
      <w:tr w:rsidR="00FE55CB" w:rsidRPr="00FE55CB" w:rsidTr="00FE55CB">
        <w:tc>
          <w:tcPr>
            <w:tcW w:w="8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b/>
                <w:bCs/>
                <w:color w:val="000080"/>
                <w:sz w:val="36"/>
                <w:szCs w:val="36"/>
                <w:lang w:eastAsia="ru-RU"/>
              </w:rPr>
              <w:lastRenderedPageBreak/>
              <w:t>Защита прав и интересов выпускников</w:t>
            </w:r>
          </w:p>
        </w:tc>
      </w:tr>
      <w:tr w:rsidR="00FE55CB" w:rsidRPr="00FE55CB" w:rsidTr="00FE55CB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Оказание правовой помощи.</w:t>
            </w:r>
          </w:p>
          <w:p w:rsidR="00FE55CB" w:rsidRPr="00FE55CB" w:rsidRDefault="00FE55CB" w:rsidP="00FE55CB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Информационная встреча «Шаг в будущее» по вопросам правовой помощи, трудового права (приглашение студентов и преподавателей юридического колледжа)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1 раз в 6 месяцев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социальный педагог, воспитатель, педагог-психолог</w:t>
            </w:r>
          </w:p>
        </w:tc>
      </w:tr>
      <w:tr w:rsidR="00FE55CB" w:rsidRPr="00FE55CB" w:rsidTr="00FE55CB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Оказание медицинской помощи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социальный педагог, воспитатель, педагог-психолог</w:t>
            </w:r>
          </w:p>
        </w:tc>
      </w:tr>
      <w:tr w:rsidR="00FE55CB" w:rsidRPr="00FE55CB" w:rsidTr="00FE55CB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Оказание помощи в решении социально-бытовых вопросов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социальный педагог, воспитатель, педагог-психолог</w:t>
            </w:r>
          </w:p>
        </w:tc>
      </w:tr>
      <w:tr w:rsidR="00FE55CB" w:rsidRPr="00FE55CB" w:rsidTr="00FE55CB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Оказание помощи по вопросам получения образования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социальный педагог, воспитатель, педагог-психолог</w:t>
            </w:r>
          </w:p>
        </w:tc>
      </w:tr>
      <w:tr w:rsidR="00FE55CB" w:rsidRPr="00FE55CB" w:rsidTr="00FE55CB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Оказание помощи по вопросам трудоустройства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5CB" w:rsidRPr="00FE55CB" w:rsidRDefault="00FE55CB" w:rsidP="00FE55C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E55CB">
              <w:rPr>
                <w:rFonts w:ascii="Tahoma" w:eastAsia="Times New Roman" w:hAnsi="Tahoma" w:cs="Tahoma"/>
                <w:color w:val="000080"/>
                <w:sz w:val="36"/>
                <w:szCs w:val="36"/>
                <w:lang w:eastAsia="ru-RU"/>
              </w:rPr>
              <w:t>социальный педагог, воспитатель, педагог-психолог</w:t>
            </w:r>
          </w:p>
        </w:tc>
      </w:tr>
    </w:tbl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Ожидаемые результаты: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lastRenderedPageBreak/>
        <w:t>1. Достаточный социальный и личностный потенциал у выпускников для самостоятельной жизни и успешной интеграции в современном обществе.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2. Профессиональная самореализация выпускников детского дома.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3. Создание центра постинтернатного сопровождения выпускников детского дома.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4. Получение данных о проблемах и нарушениях адаптации выпускников, возможность их оперативного использования.</w:t>
      </w:r>
    </w:p>
    <w:p w:rsidR="00FE55CB" w:rsidRPr="00FE55CB" w:rsidRDefault="00FE55CB" w:rsidP="00FE55C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E55CB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5. Накопление статистической базы данных, характеризующих постинтернатную жизнь выпускников.</w:t>
      </w:r>
    </w:p>
    <w:p w:rsidR="003E0016" w:rsidRPr="00FE55CB" w:rsidRDefault="003E0016" w:rsidP="00FE55CB">
      <w:bookmarkStart w:id="0" w:name="_GoBack"/>
      <w:bookmarkEnd w:id="0"/>
    </w:p>
    <w:sectPr w:rsidR="003E0016" w:rsidRPr="00FE55CB" w:rsidSect="00A87E8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16F"/>
    <w:multiLevelType w:val="multilevel"/>
    <w:tmpl w:val="170A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35968"/>
    <w:multiLevelType w:val="multilevel"/>
    <w:tmpl w:val="51EA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B7EC8"/>
    <w:multiLevelType w:val="multilevel"/>
    <w:tmpl w:val="1DA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100E4"/>
    <w:multiLevelType w:val="multilevel"/>
    <w:tmpl w:val="B2D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F0B88"/>
    <w:multiLevelType w:val="multilevel"/>
    <w:tmpl w:val="16AA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D1703"/>
    <w:multiLevelType w:val="multilevel"/>
    <w:tmpl w:val="0454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C73B8"/>
    <w:multiLevelType w:val="multilevel"/>
    <w:tmpl w:val="3D6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F1FFB"/>
    <w:multiLevelType w:val="multilevel"/>
    <w:tmpl w:val="1484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81A1E"/>
    <w:multiLevelType w:val="multilevel"/>
    <w:tmpl w:val="4F26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E5"/>
    <w:rsid w:val="00066C77"/>
    <w:rsid w:val="000C4F21"/>
    <w:rsid w:val="000E191F"/>
    <w:rsid w:val="000E7350"/>
    <w:rsid w:val="002B3306"/>
    <w:rsid w:val="002B5076"/>
    <w:rsid w:val="003A24C2"/>
    <w:rsid w:val="003E0016"/>
    <w:rsid w:val="00413A7E"/>
    <w:rsid w:val="00425920"/>
    <w:rsid w:val="00444AEE"/>
    <w:rsid w:val="00462D79"/>
    <w:rsid w:val="004A7A4B"/>
    <w:rsid w:val="004D4C81"/>
    <w:rsid w:val="0057082C"/>
    <w:rsid w:val="00587963"/>
    <w:rsid w:val="005F3176"/>
    <w:rsid w:val="00633B23"/>
    <w:rsid w:val="00694C81"/>
    <w:rsid w:val="006B1FFE"/>
    <w:rsid w:val="00710C8A"/>
    <w:rsid w:val="00751803"/>
    <w:rsid w:val="007559DF"/>
    <w:rsid w:val="00771936"/>
    <w:rsid w:val="00781558"/>
    <w:rsid w:val="007933DB"/>
    <w:rsid w:val="008A140B"/>
    <w:rsid w:val="008B1C92"/>
    <w:rsid w:val="008F25E4"/>
    <w:rsid w:val="0090088A"/>
    <w:rsid w:val="009149C0"/>
    <w:rsid w:val="00924F9C"/>
    <w:rsid w:val="009437C2"/>
    <w:rsid w:val="009E22A3"/>
    <w:rsid w:val="00A064B4"/>
    <w:rsid w:val="00A70E6F"/>
    <w:rsid w:val="00A816F4"/>
    <w:rsid w:val="00A833A7"/>
    <w:rsid w:val="00A87E88"/>
    <w:rsid w:val="00A932B3"/>
    <w:rsid w:val="00B50C92"/>
    <w:rsid w:val="00B91C5E"/>
    <w:rsid w:val="00C56A5D"/>
    <w:rsid w:val="00CA6F88"/>
    <w:rsid w:val="00CC6026"/>
    <w:rsid w:val="00CC7BE5"/>
    <w:rsid w:val="00D0399F"/>
    <w:rsid w:val="00D47FAF"/>
    <w:rsid w:val="00D53B91"/>
    <w:rsid w:val="00D60B1D"/>
    <w:rsid w:val="00D671CA"/>
    <w:rsid w:val="00E27EF3"/>
    <w:rsid w:val="00E813C3"/>
    <w:rsid w:val="00EF1F9B"/>
    <w:rsid w:val="00F10E32"/>
    <w:rsid w:val="00F25AFD"/>
    <w:rsid w:val="00F33903"/>
    <w:rsid w:val="00F5492E"/>
    <w:rsid w:val="00F803F7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D2F5-24FB-46F8-8A8D-96A689E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50C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C5E"/>
    <w:rPr>
      <w:b/>
      <w:bCs/>
    </w:rPr>
  </w:style>
  <w:style w:type="character" w:styleId="a5">
    <w:name w:val="Hyperlink"/>
    <w:basedOn w:val="a0"/>
    <w:uiPriority w:val="99"/>
    <w:semiHidden/>
    <w:unhideWhenUsed/>
    <w:rsid w:val="00B91C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1C5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C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91C5E"/>
    <w:rPr>
      <w:i/>
      <w:iCs/>
    </w:rPr>
  </w:style>
  <w:style w:type="character" w:customStyle="1" w:styleId="apple-converted-space">
    <w:name w:val="apple-converted-space"/>
    <w:basedOn w:val="a0"/>
    <w:rsid w:val="00633B2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1C9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1C9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basedOn w:val="a"/>
    <w:rsid w:val="009008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0C92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boldtext2">
    <w:name w:val="boldtext2"/>
    <w:basedOn w:val="a"/>
    <w:rsid w:val="00A9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714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6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0666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408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3465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0007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4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31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73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340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1908</Words>
  <Characters>10879</Characters>
  <Application>Microsoft Office Word</Application>
  <DocSecurity>0</DocSecurity>
  <Lines>90</Lines>
  <Paragraphs>25</Paragraphs>
  <ScaleCrop>false</ScaleCrop>
  <Company>diakov.net</Company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57</cp:revision>
  <dcterms:created xsi:type="dcterms:W3CDTF">2021-12-22T01:54:00Z</dcterms:created>
  <dcterms:modified xsi:type="dcterms:W3CDTF">2021-12-22T06:07:00Z</dcterms:modified>
</cp:coreProperties>
</file>