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ПЛАНИРОВАНИЕ ДЕЯТЕЛЬНОСТИ ОБРАЗОВАТЕЛЬНОГО УЧРЕЖДЕНИЯ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I. ВВЕДЕНИЕ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Планирование в значительной мере предопределяет результаты и эффективность деятельности образовательного учреждения. Целенаправленное и четкое планирование деятельности учреждения позволяет наметить общие перспективы и конкретные пути решения поставленных задач.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Планирование</w:t>
      </w:r>
      <w:r>
        <w:rPr>
          <w:rFonts w:ascii="Tahoma" w:hAnsi="Tahoma" w:cs="Tahoma"/>
          <w:color w:val="454442"/>
          <w:sz w:val="19"/>
          <w:szCs w:val="19"/>
        </w:rPr>
        <w:t> – один их базовых видов управленческих действий, наряду с организацией, руководством и контролем, и одна из общих функций управления. В самом общем представлении план – это документ, указывающий содержательные ориентиры деятельности, определяющий её порядок, объем, временные границы.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В педагогической литературе</w:t>
      </w:r>
      <w:bookmarkStart w:id="0" w:name="_ftnref1"/>
      <w:r>
        <w:rPr>
          <w:rFonts w:ascii="Tahoma" w:hAnsi="Tahoma" w:cs="Tahoma"/>
          <w:color w:val="454442"/>
          <w:sz w:val="19"/>
          <w:szCs w:val="19"/>
        </w:rPr>
        <w:fldChar w:fldCharType="begin"/>
      </w:r>
      <w:r>
        <w:rPr>
          <w:rFonts w:ascii="Tahoma" w:hAnsi="Tahoma" w:cs="Tahoma"/>
          <w:color w:val="454442"/>
          <w:sz w:val="19"/>
          <w:szCs w:val="19"/>
        </w:rPr>
        <w:instrText xml:space="preserve"> HYPERLINK "http://dd-zvezdnyj.ru/virtualnyj-metodicheskij-kabinet/2-uncategorised/621-planirovanie-deyatelnosti-obrazovatelnogo-uchrezhdeniya" \l "ftn1" </w:instrText>
      </w:r>
      <w:r>
        <w:rPr>
          <w:rFonts w:ascii="Tahoma" w:hAnsi="Tahoma" w:cs="Tahoma"/>
          <w:color w:val="454442"/>
          <w:sz w:val="19"/>
          <w:szCs w:val="19"/>
        </w:rPr>
        <w:fldChar w:fldCharType="separate"/>
      </w:r>
      <w:r>
        <w:rPr>
          <w:rStyle w:val="a5"/>
          <w:rFonts w:ascii="Tahoma" w:hAnsi="Tahoma" w:cs="Tahoma"/>
          <w:color w:val="000000"/>
          <w:sz w:val="19"/>
          <w:szCs w:val="19"/>
          <w:vertAlign w:val="superscript"/>
        </w:rPr>
        <w:t>[*]</w:t>
      </w:r>
      <w:r>
        <w:rPr>
          <w:rFonts w:ascii="Tahoma" w:hAnsi="Tahoma" w:cs="Tahoma"/>
          <w:color w:val="454442"/>
          <w:sz w:val="19"/>
          <w:szCs w:val="19"/>
        </w:rPr>
        <w:fldChar w:fldCharType="end"/>
      </w:r>
      <w:bookmarkEnd w:id="0"/>
      <w:r>
        <w:rPr>
          <w:rFonts w:ascii="Tahoma" w:hAnsi="Tahoma" w:cs="Tahoma"/>
          <w:color w:val="454442"/>
          <w:sz w:val="19"/>
          <w:szCs w:val="19"/>
        </w:rPr>
        <w:t> приведены следующие определения плана: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План</w:t>
      </w:r>
      <w:r>
        <w:rPr>
          <w:rFonts w:ascii="Tahoma" w:hAnsi="Tahoma" w:cs="Tahoma"/>
          <w:color w:val="454442"/>
          <w:sz w:val="19"/>
          <w:szCs w:val="19"/>
        </w:rPr>
        <w:t> – официальный документ, в котором отражаются определенные этапы развития организации в будущем, промежуточные и конечные задачи и цели, стоящие перед ней и её отдельными подразделениями; механизмы координации деятельности и распределения ресурсов; стратегии на случай чрезвычайных обстоятельств.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Перспективный план работы образовательного учреждения</w:t>
      </w:r>
      <w:r>
        <w:rPr>
          <w:rFonts w:ascii="Tahoma" w:hAnsi="Tahoma" w:cs="Tahoma"/>
          <w:color w:val="454442"/>
          <w:sz w:val="19"/>
          <w:szCs w:val="19"/>
        </w:rPr>
        <w:t> – документ, отражающий целевую программу деятельности учреждения, которая доведена до необходимой конкретизации по содержанию, времени, исполнителям, организационным формам её реализации.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Предназначение плана</w:t>
      </w:r>
      <w:r>
        <w:rPr>
          <w:rFonts w:ascii="Tahoma" w:hAnsi="Tahoma" w:cs="Tahoma"/>
          <w:color w:val="454442"/>
          <w:sz w:val="19"/>
          <w:szCs w:val="19"/>
        </w:rPr>
        <w:t> – упорядочить образовательную (учебно-воспитательную) деятельность, обеспечить выполнение таких требований к образовательному (учебно-воспитательному) процессу, как планомерность и систематичность, управляемость и преемственность результатов.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Планирование на всех уровнях должно отвечать ряду требований: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единство целевой установки и условий реализации;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единство долгосрочного и краткосрочного планирования;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2"/>
          <w:sz w:val="19"/>
          <w:szCs w:val="19"/>
        </w:rPr>
        <w:t>- осуществление принципа сочетания государственных и общественных </w:t>
      </w:r>
      <w:r>
        <w:rPr>
          <w:rFonts w:ascii="Tahoma" w:hAnsi="Tahoma" w:cs="Tahoma"/>
          <w:color w:val="454442"/>
          <w:sz w:val="19"/>
          <w:szCs w:val="19"/>
        </w:rPr>
        <w:t>начал;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обеспечение комплексного характера прогнозирования и планирования;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left="45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стабильность и гибкость планирования на основе прогнозов.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"/>
          <w:sz w:val="19"/>
          <w:szCs w:val="19"/>
        </w:rPr>
        <w:t>Планы по своему содержанию, структуре, форме разнообразны. В данном пособии </w:t>
      </w:r>
      <w:r>
        <w:rPr>
          <w:rFonts w:ascii="Tahoma" w:hAnsi="Tahoma" w:cs="Tahoma"/>
          <w:color w:val="454442"/>
          <w:sz w:val="19"/>
          <w:szCs w:val="19"/>
        </w:rPr>
        <w:t>рассмотрены три вида планов: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перспективный план работы образовательного учреждения на год;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план работы учреждения на месяц;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ежедневный план работы воспитателя.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II. ПЕРСПЕКТИВНЫЙ ПЛАН РАБОТЫ</w:t>
      </w:r>
    </w:p>
    <w:p w:rsidR="0025395F" w:rsidRDefault="0025395F" w:rsidP="0025395F">
      <w:pPr>
        <w:pStyle w:val="1"/>
        <w:shd w:val="clear" w:color="auto" w:fill="FFFFFF"/>
        <w:spacing w:before="150" w:beforeAutospacing="0" w:after="150" w:afterAutospacing="0"/>
        <w:rPr>
          <w:rFonts w:ascii="Tahoma" w:hAnsi="Tahoma" w:cs="Tahoma"/>
          <w:color w:val="3696B2"/>
          <w:sz w:val="25"/>
          <w:szCs w:val="25"/>
        </w:rPr>
      </w:pPr>
      <w:r>
        <w:rPr>
          <w:rFonts w:ascii="Tahoma" w:hAnsi="Tahoma" w:cs="Tahoma"/>
          <w:color w:val="3696B2"/>
          <w:sz w:val="25"/>
          <w:szCs w:val="25"/>
        </w:rPr>
        <w:t>ОБРАЗОВАТЕЛЬНОГО УЧРЕЖДЕНИЯ НА ГОД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Для разработки перспективного плана работы образовательного учреждения на год может быть рекомендована следующая примерная структура (по разделам):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pacing w:val="-1"/>
          <w:sz w:val="19"/>
          <w:szCs w:val="19"/>
        </w:rPr>
        <w:t>1. Анализ работы учреждения за предыдущий учебный год.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6"/>
          <w:rFonts w:ascii="Tahoma" w:hAnsi="Tahoma" w:cs="Tahoma"/>
          <w:b/>
          <w:bCs/>
          <w:color w:val="454442"/>
          <w:sz w:val="19"/>
          <w:szCs w:val="19"/>
        </w:rPr>
        <w:t>Анализ деятельности</w:t>
      </w:r>
      <w:r>
        <w:rPr>
          <w:rStyle w:val="a6"/>
          <w:rFonts w:ascii="Tahoma" w:hAnsi="Tahoma" w:cs="Tahoma"/>
          <w:color w:val="454442"/>
          <w:sz w:val="19"/>
          <w:szCs w:val="19"/>
        </w:rPr>
        <w:t> – функция управления образовательным учреждением, направленная на изучение фактического состояния дел и обоснованности применения различных способов, средств для достижения целей, а также на объективную оценку результатов образовательного (учебно-воспитательного) процесса и выработку регулирующих механизмов по переводу системы в новое качественное состояние.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"/>
          <w:sz w:val="19"/>
          <w:szCs w:val="19"/>
        </w:rPr>
        <w:t>В данном разделе целесообразно отразить следующее</w:t>
      </w:r>
      <w:bookmarkStart w:id="1" w:name="_ftnref2"/>
      <w:r>
        <w:rPr>
          <w:rFonts w:ascii="Tahoma" w:hAnsi="Tahoma" w:cs="Tahoma"/>
          <w:color w:val="454442"/>
          <w:spacing w:val="-1"/>
          <w:sz w:val="19"/>
          <w:szCs w:val="19"/>
        </w:rPr>
        <w:fldChar w:fldCharType="begin"/>
      </w:r>
      <w:r>
        <w:rPr>
          <w:rFonts w:ascii="Tahoma" w:hAnsi="Tahoma" w:cs="Tahoma"/>
          <w:color w:val="454442"/>
          <w:spacing w:val="-1"/>
          <w:sz w:val="19"/>
          <w:szCs w:val="19"/>
        </w:rPr>
        <w:instrText xml:space="preserve"> HYPERLINK "http://dd-zvezdnyj.ru/virtualnyj-metodicheskij-kabinet/2-uncategorised/621-planirovanie-deyatelnosti-obrazovatelnogo-uchrezhdeniya" \l "ftn2" </w:instrText>
      </w:r>
      <w:r>
        <w:rPr>
          <w:rFonts w:ascii="Tahoma" w:hAnsi="Tahoma" w:cs="Tahoma"/>
          <w:color w:val="454442"/>
          <w:spacing w:val="-1"/>
          <w:sz w:val="19"/>
          <w:szCs w:val="19"/>
        </w:rPr>
        <w:fldChar w:fldCharType="separate"/>
      </w:r>
      <w:r>
        <w:rPr>
          <w:rStyle w:val="a5"/>
          <w:rFonts w:ascii="Tahoma" w:hAnsi="Tahoma" w:cs="Tahoma"/>
          <w:color w:val="000000"/>
          <w:spacing w:val="-1"/>
          <w:sz w:val="19"/>
          <w:szCs w:val="19"/>
          <w:vertAlign w:val="superscript"/>
        </w:rPr>
        <w:t>[†]</w:t>
      </w:r>
      <w:r>
        <w:rPr>
          <w:rFonts w:ascii="Tahoma" w:hAnsi="Tahoma" w:cs="Tahoma"/>
          <w:color w:val="454442"/>
          <w:spacing w:val="-1"/>
          <w:sz w:val="19"/>
          <w:szCs w:val="19"/>
        </w:rPr>
        <w:fldChar w:fldCharType="end"/>
      </w:r>
      <w:bookmarkEnd w:id="1"/>
      <w:r>
        <w:rPr>
          <w:rFonts w:ascii="Tahoma" w:hAnsi="Tahoma" w:cs="Tahoma"/>
          <w:color w:val="454442"/>
          <w:spacing w:val="-1"/>
          <w:sz w:val="19"/>
          <w:szCs w:val="19"/>
        </w:rPr>
        <w:t>: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8"/>
          <w:sz w:val="19"/>
          <w:szCs w:val="19"/>
        </w:rPr>
        <w:lastRenderedPageBreak/>
        <w:t>а)</w:t>
      </w:r>
      <w:r>
        <w:rPr>
          <w:rFonts w:ascii="Tahoma" w:hAnsi="Tahoma" w:cs="Tahoma"/>
          <w:color w:val="454442"/>
          <w:sz w:val="19"/>
          <w:szCs w:val="19"/>
        </w:rPr>
        <w:t> реализация поставленных целей и задач (какие задачи решены, что и как</w:t>
      </w:r>
      <w:r>
        <w:rPr>
          <w:rFonts w:ascii="Tahoma" w:hAnsi="Tahoma" w:cs="Tahoma"/>
          <w:color w:val="454442"/>
          <w:sz w:val="19"/>
          <w:szCs w:val="19"/>
        </w:rPr>
        <w:br/>
        <w:t>повлияло на их решение, результаты, причины невыполнения намеченного);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8"/>
          <w:sz w:val="19"/>
          <w:szCs w:val="19"/>
        </w:rPr>
        <w:t>б)</w:t>
      </w:r>
      <w:r>
        <w:rPr>
          <w:rFonts w:ascii="Tahoma" w:hAnsi="Tahoma" w:cs="Tahoma"/>
          <w:color w:val="454442"/>
          <w:sz w:val="19"/>
          <w:szCs w:val="19"/>
        </w:rPr>
        <w:t> анализ контингента детей (поступило, выбыло, по полу, по возрасту; по наличию отклонений в развитии и здоровье);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8"/>
          <w:sz w:val="19"/>
          <w:szCs w:val="19"/>
        </w:rPr>
        <w:t>в)</w:t>
      </w:r>
      <w:r>
        <w:rPr>
          <w:rFonts w:ascii="Tahoma" w:hAnsi="Tahoma" w:cs="Tahoma"/>
          <w:color w:val="454442"/>
          <w:sz w:val="19"/>
          <w:szCs w:val="19"/>
        </w:rPr>
        <w:t> анализ проделанной работы по разделам годового плана, в том числе по</w:t>
      </w:r>
      <w:r>
        <w:rPr>
          <w:rFonts w:ascii="Tahoma" w:hAnsi="Tahoma" w:cs="Tahoma"/>
          <w:color w:val="454442"/>
          <w:sz w:val="19"/>
          <w:szCs w:val="19"/>
        </w:rPr>
        <w:br/>
        <w:t>приоритетным направлениям работы учреждения, результаты</w:t>
      </w:r>
      <w:r>
        <w:rPr>
          <w:rFonts w:ascii="Tahoma" w:hAnsi="Tahoma" w:cs="Tahoma"/>
          <w:color w:val="454442"/>
          <w:sz w:val="19"/>
          <w:szCs w:val="19"/>
        </w:rPr>
        <w:br/>
        <w:t>деятельности, достижения, недостатки и их причины;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г) общие выводы об эффективности и результативности работы учреждения.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К анализу могут быть приложены диаграммы, таблицы, схемы, иллюстрирующие отдельные пункты анализа.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smallCaps/>
          <w:color w:val="454442"/>
          <w:spacing w:val="-2"/>
          <w:sz w:val="19"/>
          <w:szCs w:val="19"/>
        </w:rPr>
        <w:t>2.</w:t>
      </w:r>
      <w:r>
        <w:rPr>
          <w:rStyle w:val="a6"/>
          <w:rFonts w:ascii="Tahoma" w:hAnsi="Tahoma" w:cs="Tahoma"/>
          <w:b/>
          <w:bCs/>
          <w:smallCaps/>
          <w:color w:val="454442"/>
          <w:spacing w:val="-2"/>
          <w:sz w:val="19"/>
          <w:szCs w:val="19"/>
        </w:rPr>
        <w:t> </w:t>
      </w:r>
      <w:r>
        <w:rPr>
          <w:rStyle w:val="a4"/>
          <w:rFonts w:ascii="Tahoma" w:hAnsi="Tahoma" w:cs="Tahoma"/>
          <w:color w:val="454442"/>
          <w:spacing w:val="-2"/>
          <w:sz w:val="19"/>
          <w:szCs w:val="19"/>
        </w:rPr>
        <w:t>Методическая тема работы педагогического коллектива учреждения, цели и </w:t>
      </w:r>
      <w:r>
        <w:rPr>
          <w:rStyle w:val="a4"/>
          <w:rFonts w:ascii="Tahoma" w:hAnsi="Tahoma" w:cs="Tahoma"/>
          <w:color w:val="454442"/>
          <w:sz w:val="19"/>
          <w:szCs w:val="19"/>
        </w:rPr>
        <w:t>задачи на новый учебный год.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"/>
          <w:sz w:val="19"/>
          <w:szCs w:val="19"/>
        </w:rPr>
        <w:t>Тема, цель и задачи в перспективном плане формулируются исходя из анализа работы </w:t>
      </w:r>
      <w:r>
        <w:rPr>
          <w:rFonts w:ascii="Tahoma" w:hAnsi="Tahoma" w:cs="Tahoma"/>
          <w:color w:val="454442"/>
          <w:sz w:val="19"/>
          <w:szCs w:val="19"/>
        </w:rPr>
        <w:t>учреждения. Методическая тема может реализовываться в учреждении на протяжении нескольких лет, в случае если она требует значительной перестройки работы всех структур учреждения либо достижение устойчивого результата по её реализации требует длительного временного периода.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Задачи на новый учебный год должны отличаться от задач предыдущего года, быть конкретными и реальными для выполнения, охватывать всю планируемую деятельность учреждения. Реализация методической темы и задач учреждения на новый учебный год осуществляются через мероприятия разделов годового плана и являются основой при планировании и составлении всех других планов в учреждении.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3. Административное руководство и контроль.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6"/>
          <w:rFonts w:ascii="Tahoma" w:hAnsi="Tahoma" w:cs="Tahoma"/>
          <w:b/>
          <w:bCs/>
          <w:color w:val="454442"/>
          <w:sz w:val="19"/>
          <w:szCs w:val="19"/>
        </w:rPr>
        <w:t>Внутренний контроль образовательного учреждения</w:t>
      </w:r>
      <w:r>
        <w:rPr>
          <w:rStyle w:val="a6"/>
          <w:rFonts w:ascii="Tahoma" w:hAnsi="Tahoma" w:cs="Tahoma"/>
          <w:color w:val="454442"/>
          <w:sz w:val="19"/>
          <w:szCs w:val="19"/>
        </w:rPr>
        <w:t> – вид деятельности руководителей, осуществляемый совместно с представителями общественных организаций по установлению на диагностической основе соответствия функционирования и развития всей системы работы образовательного учреждения общегосударственным требованиям (нормативам) и запросам развивающейся личности воспитанника.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6"/>
          <w:rFonts w:ascii="Tahoma" w:hAnsi="Tahoma" w:cs="Tahoma"/>
          <w:color w:val="454442"/>
          <w:sz w:val="19"/>
          <w:szCs w:val="19"/>
        </w:rPr>
        <w:t>Цель внутреннего контроля – дать информацию о реальном состоянии дел в образовательном учреждении, выявить причины недостатков работы для исправления ситуации, оказать методическую и практическую помощь педагогам.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"/>
          <w:sz w:val="19"/>
          <w:szCs w:val="19"/>
        </w:rPr>
        <w:t>В этом разделе плана рекомендуется отразить следующие мероприятия: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Педагогические советы (название отдельных педагогических советов должны</w:t>
      </w:r>
      <w:r>
        <w:rPr>
          <w:rFonts w:ascii="Tahoma" w:hAnsi="Tahoma" w:cs="Tahoma"/>
          <w:color w:val="454442"/>
          <w:sz w:val="19"/>
          <w:szCs w:val="19"/>
        </w:rPr>
        <w:br/>
        <w:t>отражать работу коллектива по единой методической теме, утвержденной на</w:t>
      </w:r>
      <w:r>
        <w:rPr>
          <w:rFonts w:ascii="Tahoma" w:hAnsi="Tahoma" w:cs="Tahoma"/>
          <w:color w:val="454442"/>
          <w:sz w:val="19"/>
          <w:szCs w:val="19"/>
        </w:rPr>
        <w:br/>
        <w:t>новый учебный год);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Совещания при директоре, затрагивающие основные важные аспекты</w:t>
      </w:r>
      <w:r>
        <w:rPr>
          <w:rFonts w:ascii="Tahoma" w:hAnsi="Tahoma" w:cs="Tahoma"/>
          <w:color w:val="454442"/>
          <w:sz w:val="19"/>
          <w:szCs w:val="19"/>
        </w:rPr>
        <w:br/>
        <w:t>деятельности учреждения, в том числе: планирование отдельных мероприятий,</w:t>
      </w:r>
      <w:r>
        <w:rPr>
          <w:rFonts w:ascii="Tahoma" w:hAnsi="Tahoma" w:cs="Tahoma"/>
          <w:color w:val="454442"/>
          <w:sz w:val="19"/>
          <w:szCs w:val="19"/>
        </w:rPr>
        <w:br/>
        <w:t>подведение итогов контрольных мероприятий, деятельности учреждения за</w:t>
      </w:r>
      <w:r>
        <w:rPr>
          <w:rFonts w:ascii="Tahoma" w:hAnsi="Tahoma" w:cs="Tahoma"/>
          <w:color w:val="454442"/>
          <w:sz w:val="19"/>
          <w:szCs w:val="19"/>
        </w:rPr>
        <w:br/>
        <w:t xml:space="preserve">отчетный период, решения оперативных насущных вопросов и </w:t>
      </w:r>
      <w:proofErr w:type="spellStart"/>
      <w:r>
        <w:rPr>
          <w:rFonts w:ascii="Tahoma" w:hAnsi="Tahoma" w:cs="Tahoma"/>
          <w:color w:val="454442"/>
          <w:sz w:val="19"/>
          <w:szCs w:val="19"/>
        </w:rPr>
        <w:t>т.д</w:t>
      </w:r>
      <w:proofErr w:type="spellEnd"/>
      <w:r>
        <w:rPr>
          <w:rFonts w:ascii="Tahoma" w:hAnsi="Tahoma" w:cs="Tahoma"/>
          <w:color w:val="454442"/>
          <w:sz w:val="19"/>
          <w:szCs w:val="19"/>
        </w:rPr>
        <w:t>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Проведение собеседований с педагогическими кадрами по планированию их деятельности на учебный год в соответствии с принятым годовым планом работы, поставленными задачами и методической темой, над которой работает коллектив (сентябрь текущего года);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20"/>
          <w:sz w:val="19"/>
          <w:szCs w:val="19"/>
        </w:rPr>
        <w:t>- </w:t>
      </w:r>
      <w:r>
        <w:rPr>
          <w:rFonts w:ascii="Tahoma" w:hAnsi="Tahoma" w:cs="Tahoma"/>
          <w:color w:val="454442"/>
          <w:sz w:val="19"/>
          <w:szCs w:val="19"/>
        </w:rPr>
        <w:t>По результатам работы (май текущего года);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Предварительный контроль (например, работы молодых специалистов,</w:t>
      </w:r>
      <w:r>
        <w:rPr>
          <w:rFonts w:ascii="Tahoma" w:hAnsi="Tahoma" w:cs="Tahoma"/>
          <w:color w:val="454442"/>
          <w:sz w:val="19"/>
          <w:szCs w:val="19"/>
        </w:rPr>
        <w:br/>
        <w:t>использования отдельных педагогических технологий на занятиях с детьми);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Персональный контроль (анализ деятельности отдельных педагогов);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lastRenderedPageBreak/>
        <w:t>- Текущий контроль деятельности учреждения, в который входит: проведение проверок соблюдения режимных моментов, контроль ведения документации сотрудниками, выполнения должностных обязанностей, реализации текущих вопросов жизнеобеспечения учреждения и т.д. Мероприятия текущего контроля в виду их многочисленности рекомендуется оформить в виде циклограммы: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1578"/>
        <w:gridCol w:w="1339"/>
        <w:gridCol w:w="3243"/>
        <w:gridCol w:w="2989"/>
      </w:tblGrid>
      <w:tr w:rsidR="0025395F" w:rsidTr="0025395F">
        <w:trPr>
          <w:trHeight w:val="1756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№ </w:t>
            </w:r>
            <w:r>
              <w:rPr>
                <w:rFonts w:ascii="Tahoma" w:hAnsi="Tahoma" w:cs="Tahoma"/>
                <w:color w:val="454442"/>
                <w:spacing w:val="-7"/>
                <w:sz w:val="19"/>
                <w:szCs w:val="19"/>
              </w:rPr>
              <w:t>п/п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месяц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3"/>
                <w:sz w:val="19"/>
                <w:szCs w:val="19"/>
              </w:rPr>
              <w:t>проведения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наименование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мероприятия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контроля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2"/>
                <w:sz w:val="19"/>
                <w:szCs w:val="19"/>
              </w:rPr>
              <w:t>ответственный </w:t>
            </w:r>
            <w:r>
              <w:rPr>
                <w:rFonts w:ascii="Tahoma" w:hAnsi="Tahoma" w:cs="Tahoma"/>
                <w:color w:val="454442"/>
                <w:sz w:val="19"/>
                <w:szCs w:val="19"/>
              </w:rPr>
              <w:t>исполнитель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итог </w:t>
            </w:r>
            <w:r>
              <w:rPr>
                <w:rFonts w:ascii="Tahoma" w:hAnsi="Tahoma" w:cs="Tahoma"/>
                <w:color w:val="454442"/>
                <w:spacing w:val="-11"/>
                <w:sz w:val="19"/>
                <w:szCs w:val="19"/>
              </w:rPr>
              <w:t>(совещание     при</w:t>
            </w:r>
            <w:r>
              <w:rPr>
                <w:rFonts w:ascii="Tahoma" w:hAnsi="Tahoma" w:cs="Tahoma"/>
                <w:color w:val="454442"/>
                <w:sz w:val="19"/>
                <w:szCs w:val="19"/>
              </w:rPr>
              <w:t> директоре,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педагогический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совет,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11"/>
                <w:sz w:val="19"/>
                <w:szCs w:val="19"/>
              </w:rPr>
              <w:t>аналитическая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9"/>
                <w:sz w:val="19"/>
                <w:szCs w:val="19"/>
              </w:rPr>
              <w:t>справка и т.д.)</w:t>
            </w:r>
          </w:p>
        </w:tc>
      </w:tr>
      <w:tr w:rsidR="0025395F" w:rsidTr="0025395F">
        <w:trPr>
          <w:trHeight w:val="33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сентябрь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25395F" w:rsidTr="0025395F">
        <w:trPr>
          <w:trHeight w:val="331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25395F" w:rsidTr="0025395F">
        <w:trPr>
          <w:trHeight w:val="331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25395F" w:rsidTr="0025395F">
        <w:trPr>
          <w:trHeight w:val="32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октябрь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25395F" w:rsidTr="0025395F">
        <w:trPr>
          <w:trHeight w:val="331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25395F" w:rsidTr="0025395F">
        <w:trPr>
          <w:trHeight w:val="33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ноябрь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25395F" w:rsidTr="0025395F">
        <w:trPr>
          <w:trHeight w:val="34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</w:tbl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Тематический контроль (изучение состояния работы учреждения по</w:t>
      </w:r>
      <w:r>
        <w:rPr>
          <w:rFonts w:ascii="Tahoma" w:hAnsi="Tahoma" w:cs="Tahoma"/>
          <w:color w:val="454442"/>
          <w:sz w:val="19"/>
          <w:szCs w:val="19"/>
        </w:rPr>
        <w:br/>
        <w:t>конкретным направлениям, в том числе по единой методической теме,</w:t>
      </w:r>
      <w:r>
        <w:rPr>
          <w:rFonts w:ascii="Tahoma" w:hAnsi="Tahoma" w:cs="Tahoma"/>
          <w:color w:val="454442"/>
          <w:sz w:val="19"/>
          <w:szCs w:val="19"/>
        </w:rPr>
        <w:br/>
        <w:t>обозначенной в плане работы учреждения на учебный год);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Фронтальный мониторинг деятельности (например, воспитателей, учителей </w:t>
      </w:r>
      <w:r>
        <w:rPr>
          <w:rFonts w:ascii="Tahoma" w:hAnsi="Tahoma" w:cs="Tahoma"/>
          <w:color w:val="454442"/>
          <w:spacing w:val="-1"/>
          <w:sz w:val="19"/>
          <w:szCs w:val="19"/>
        </w:rPr>
        <w:t>начальных классов, учителей-предметников, библиотеки, детских объединений </w:t>
      </w:r>
      <w:r>
        <w:rPr>
          <w:rFonts w:ascii="Tahoma" w:hAnsi="Tahoma" w:cs="Tahoma"/>
          <w:color w:val="454442"/>
          <w:sz w:val="19"/>
          <w:szCs w:val="19"/>
        </w:rPr>
        <w:t>по интересам и т.д.);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График посещения уроков, занятий, мероприятий (с указанием педагога, дающего открытое занятие, и администратора, осуществляющего контроль).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4. Работа с кадрами.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В разделе плана целесообразно отразить следующие мероприятия: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 </w:t>
      </w:r>
      <w:r>
        <w:rPr>
          <w:rFonts w:ascii="Tahoma" w:hAnsi="Tahoma" w:cs="Tahoma"/>
          <w:color w:val="454442"/>
          <w:spacing w:val="-1"/>
          <w:sz w:val="19"/>
          <w:szCs w:val="19"/>
        </w:rPr>
        <w:t>Организация повышения квалификации и переподготовки кадров (по графику</w:t>
      </w:r>
      <w:r>
        <w:rPr>
          <w:rFonts w:ascii="Tahoma" w:hAnsi="Tahoma" w:cs="Tahoma"/>
          <w:color w:val="454442"/>
          <w:spacing w:val="-1"/>
          <w:sz w:val="19"/>
          <w:szCs w:val="19"/>
        </w:rPr>
        <w:br/>
      </w:r>
      <w:r>
        <w:rPr>
          <w:rFonts w:ascii="Tahoma" w:hAnsi="Tahoma" w:cs="Tahoma"/>
          <w:color w:val="454442"/>
          <w:sz w:val="19"/>
          <w:szCs w:val="19"/>
        </w:rPr>
        <w:t>на текущий год);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Организация аттестации педагогических кадров на 2 квалификационную</w:t>
      </w:r>
      <w:r>
        <w:rPr>
          <w:rFonts w:ascii="Tahoma" w:hAnsi="Tahoma" w:cs="Tahoma"/>
          <w:color w:val="454442"/>
          <w:sz w:val="19"/>
          <w:szCs w:val="19"/>
        </w:rPr>
        <w:br/>
        <w:t>категорию;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Работа с личными делами сотрудников;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Разработка локальных актов, регламентирующих производственную деятельность сотрудников.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pacing w:val="-1"/>
          <w:sz w:val="19"/>
          <w:szCs w:val="19"/>
        </w:rPr>
        <w:t>5. Методическая работа. </w:t>
      </w:r>
      <w:r>
        <w:rPr>
          <w:rFonts w:ascii="Tahoma" w:hAnsi="Tahoma" w:cs="Tahoma"/>
          <w:color w:val="454442"/>
          <w:spacing w:val="-2"/>
          <w:sz w:val="19"/>
          <w:szCs w:val="19"/>
        </w:rPr>
        <w:t> 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2"/>
          <w:sz w:val="19"/>
          <w:szCs w:val="19"/>
        </w:rPr>
        <w:t>            В качестве примера можно рекомендовать такие формы работы, как: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2"/>
          <w:sz w:val="19"/>
          <w:szCs w:val="19"/>
        </w:rPr>
        <w:t>            </w:t>
      </w:r>
      <w:r>
        <w:rPr>
          <w:rFonts w:ascii="Tahoma" w:hAnsi="Tahoma" w:cs="Tahoma"/>
          <w:color w:val="454442"/>
          <w:sz w:val="19"/>
          <w:szCs w:val="19"/>
        </w:rPr>
        <w:t>- Заседание методических объединений с указанием тем по каждому</w:t>
      </w:r>
      <w:r>
        <w:rPr>
          <w:rFonts w:ascii="Tahoma" w:hAnsi="Tahoma" w:cs="Tahoma"/>
          <w:color w:val="454442"/>
          <w:sz w:val="19"/>
          <w:szCs w:val="19"/>
        </w:rPr>
        <w:br/>
        <w:t>методическому объединению, сроков проведения и ответственных</w:t>
      </w:r>
      <w:r>
        <w:rPr>
          <w:rFonts w:ascii="Tahoma" w:hAnsi="Tahoma" w:cs="Tahoma"/>
          <w:color w:val="454442"/>
          <w:sz w:val="19"/>
          <w:szCs w:val="19"/>
        </w:rPr>
        <w:br/>
        <w:t>исполнителей;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Проведение открытых занятий педагогическими работниками с</w:t>
      </w:r>
      <w:r>
        <w:rPr>
          <w:rFonts w:ascii="Tahoma" w:hAnsi="Tahoma" w:cs="Tahoma"/>
          <w:color w:val="454442"/>
          <w:sz w:val="19"/>
          <w:szCs w:val="19"/>
        </w:rPr>
        <w:br/>
        <w:t>указанием темы занятия, месяца проведения;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Проведение конкурсов педагогического мастерства на базе учреждения;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Наставничество над молодыми специалистами;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lastRenderedPageBreak/>
        <w:t>- Разработка методических пособий, рекомендаций, сборников сценариев</w:t>
      </w:r>
      <w:r>
        <w:rPr>
          <w:rFonts w:ascii="Tahoma" w:hAnsi="Tahoma" w:cs="Tahoma"/>
          <w:color w:val="454442"/>
          <w:sz w:val="19"/>
          <w:szCs w:val="19"/>
        </w:rPr>
        <w:br/>
        <w:t>воспитательных мероприятий, разработок занятий и т.д. педагогическими</w:t>
      </w:r>
      <w:r>
        <w:rPr>
          <w:rFonts w:ascii="Tahoma" w:hAnsi="Tahoma" w:cs="Tahoma"/>
          <w:color w:val="454442"/>
          <w:sz w:val="19"/>
          <w:szCs w:val="19"/>
        </w:rPr>
        <w:br/>
        <w:t>работниками (с указанием сроков разработки, тематики);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Персональные методические выставки педагогических работников;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Выставки новинок научно-педагогической литературы.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"/>
          <w:sz w:val="19"/>
          <w:szCs w:val="19"/>
        </w:rPr>
        <w:t>Данный раздел плана составляется отдельно по каждому методическому </w:t>
      </w:r>
      <w:r>
        <w:rPr>
          <w:rFonts w:ascii="Tahoma" w:hAnsi="Tahoma" w:cs="Tahoma"/>
          <w:color w:val="454442"/>
          <w:sz w:val="19"/>
          <w:szCs w:val="19"/>
        </w:rPr>
        <w:t>объединению в форме таблицы: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4050"/>
        <w:gridCol w:w="2355"/>
        <w:gridCol w:w="2309"/>
      </w:tblGrid>
      <w:tr w:rsidR="0025395F" w:rsidTr="0025395F">
        <w:trPr>
          <w:trHeight w:val="668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№ п/п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2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Сроки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4"/>
                <w:sz w:val="19"/>
                <w:szCs w:val="19"/>
              </w:rPr>
              <w:t>Ответственный</w:t>
            </w:r>
          </w:p>
        </w:tc>
      </w:tr>
      <w:tr w:rsidR="0025395F" w:rsidTr="0025395F">
        <w:trPr>
          <w:trHeight w:val="349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</w:tbl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pacing w:val="-2"/>
          <w:sz w:val="19"/>
          <w:szCs w:val="19"/>
        </w:rPr>
        <w:t>6. Учебно-воспитательная работа учреждения.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2"/>
          <w:sz w:val="19"/>
          <w:szCs w:val="19"/>
        </w:rPr>
        <w:t xml:space="preserve">Данный раздел разрабатывается с учётом специфики образовательного учреждения, контингента воспитанников, наличия детских творческих объединений, материальной базы для организации учебной и </w:t>
      </w:r>
      <w:proofErr w:type="spellStart"/>
      <w:r>
        <w:rPr>
          <w:rFonts w:ascii="Tahoma" w:hAnsi="Tahoma" w:cs="Tahoma"/>
          <w:color w:val="454442"/>
          <w:spacing w:val="-2"/>
          <w:sz w:val="19"/>
          <w:szCs w:val="19"/>
        </w:rPr>
        <w:t>внеучебной</w:t>
      </w:r>
      <w:proofErr w:type="spellEnd"/>
      <w:r>
        <w:rPr>
          <w:rFonts w:ascii="Tahoma" w:hAnsi="Tahoma" w:cs="Tahoma"/>
          <w:color w:val="454442"/>
          <w:spacing w:val="-2"/>
          <w:sz w:val="19"/>
          <w:szCs w:val="19"/>
        </w:rPr>
        <w:t xml:space="preserve"> деятельности детей.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2"/>
          <w:sz w:val="19"/>
          <w:szCs w:val="19"/>
        </w:rPr>
        <w:t>В разделе необходимо отразить мероприятия, посвящённые государственным праздникам Российской Федерации, памятным датам, а также событиям, наиболее ярко характеризующим национальную культуру, традиции России, Ивановской области.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2"/>
          <w:sz w:val="19"/>
          <w:szCs w:val="19"/>
        </w:rPr>
        <w:t>В этом разделе могут быть отражены мероприятия, посвящённые международным событиям (принятие Конвенции ООН о правах ребёнка), имеющим общегосударственное и межгосударственное значение (Всемирный день здоровья, День знаний, День земли), традиционные мероприятия учреждения.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2"/>
          <w:sz w:val="19"/>
          <w:szCs w:val="19"/>
        </w:rPr>
        <w:t>При планировании учебно-воспитательной работы учреждения необходимо использовать многообразие форм мероприятий, отдавая предпочтение активным формам, позволяющим реализовать совместную деятельность педагогов и ребят.  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2"/>
          <w:sz w:val="19"/>
          <w:szCs w:val="19"/>
        </w:rPr>
        <w:t>В качестве основных можно выделить следующие направления работы: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Организация образовательного пространства. Взаимодействие со школой. Организация индивидуальных образовательных маршрутов;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Развитие эрудиции и познавательной активности;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Воспитание социально-бытовых знаний, умений и навыков;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3"/>
          <w:sz w:val="19"/>
          <w:szCs w:val="19"/>
        </w:rPr>
        <w:t>- </w:t>
      </w:r>
      <w:r>
        <w:rPr>
          <w:rFonts w:ascii="Tahoma" w:hAnsi="Tahoma" w:cs="Tahoma"/>
          <w:color w:val="454442"/>
          <w:sz w:val="19"/>
          <w:szCs w:val="19"/>
        </w:rPr>
        <w:t>Культурно-эстетическое развитие;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3"/>
          <w:sz w:val="19"/>
          <w:szCs w:val="19"/>
        </w:rPr>
        <w:t>- </w:t>
      </w:r>
      <w:r>
        <w:rPr>
          <w:rFonts w:ascii="Tahoma" w:hAnsi="Tahoma" w:cs="Tahoma"/>
          <w:color w:val="454442"/>
          <w:sz w:val="19"/>
          <w:szCs w:val="19"/>
        </w:rPr>
        <w:t>Морально-нравственное   воспитание.   Формирование   правосознания   и</w:t>
      </w:r>
      <w:r>
        <w:rPr>
          <w:rFonts w:ascii="Tahoma" w:hAnsi="Tahoma" w:cs="Tahoma"/>
          <w:color w:val="454442"/>
          <w:sz w:val="19"/>
          <w:szCs w:val="19"/>
        </w:rPr>
        <w:br/>
        <w:t>правовой культуры;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Патриотическое воспитание;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"/>
          <w:sz w:val="19"/>
          <w:szCs w:val="19"/>
        </w:rPr>
        <w:t>- Трудовое воспитание. Профориентация;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"/>
          <w:sz w:val="19"/>
          <w:szCs w:val="19"/>
        </w:rPr>
        <w:t>- Приобщение к здоровому образу жизни и воспитание физической культуры.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Раздел рекомендуется составлять в форме таблицы: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754"/>
        <w:gridCol w:w="2200"/>
        <w:gridCol w:w="2374"/>
      </w:tblGrid>
      <w:tr w:rsidR="0025395F" w:rsidTr="0025395F">
        <w:trPr>
          <w:trHeight w:val="646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№ п/п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2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Сроки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4"/>
                <w:sz w:val="19"/>
                <w:szCs w:val="19"/>
              </w:rPr>
              <w:t>Ответственный</w:t>
            </w:r>
          </w:p>
        </w:tc>
      </w:tr>
      <w:tr w:rsidR="0025395F" w:rsidTr="0025395F">
        <w:trPr>
          <w:trHeight w:val="353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</w:tbl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7. Социальная защита воспитанников.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"/>
          <w:sz w:val="19"/>
          <w:szCs w:val="19"/>
        </w:rPr>
        <w:t>Примерные пункты плана: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Анализ состояния личных дел воспитанников (ежемесячно).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Беседы, занятия с детьми (1 раз в неделю).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3"/>
          <w:sz w:val="19"/>
          <w:szCs w:val="19"/>
        </w:rPr>
        <w:lastRenderedPageBreak/>
        <w:t>- </w:t>
      </w:r>
      <w:r>
        <w:rPr>
          <w:rFonts w:ascii="Tahoma" w:hAnsi="Tahoma" w:cs="Tahoma"/>
          <w:color w:val="454442"/>
          <w:sz w:val="19"/>
          <w:szCs w:val="19"/>
        </w:rPr>
        <w:t>Индивидуальные беседы с воспитанниками (постоянно).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Индивидуальные   беседы   и   консультации   родителей,   родственников,</w:t>
      </w:r>
      <w:r>
        <w:rPr>
          <w:rFonts w:ascii="Tahoma" w:hAnsi="Tahoma" w:cs="Tahoma"/>
          <w:color w:val="454442"/>
          <w:sz w:val="19"/>
          <w:szCs w:val="19"/>
        </w:rPr>
        <w:br/>
        <w:t>педагогов.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Контроль состояния сохраняемого жилья и имущества воспитанников (март, октябрь).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Контроль поступления алиментов, пенсий, пособий на лицевые счета воспитанников (ежеквартально).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Работа по взысканию задолженностей по уплате алиментов (постоянно).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Работа по погашению задолженности по коммунальным услугам в</w:t>
      </w:r>
      <w:r>
        <w:rPr>
          <w:rFonts w:ascii="Tahoma" w:hAnsi="Tahoma" w:cs="Tahoma"/>
          <w:color w:val="454442"/>
          <w:sz w:val="19"/>
          <w:szCs w:val="19"/>
        </w:rPr>
        <w:br/>
        <w:t xml:space="preserve">сохраняемом жилье, сдаче жилья в </w:t>
      </w:r>
      <w:proofErr w:type="spellStart"/>
      <w:r>
        <w:rPr>
          <w:rFonts w:ascii="Tahoma" w:hAnsi="Tahoma" w:cs="Tahoma"/>
          <w:color w:val="454442"/>
          <w:sz w:val="19"/>
          <w:szCs w:val="19"/>
        </w:rPr>
        <w:t>найм</w:t>
      </w:r>
      <w:proofErr w:type="spellEnd"/>
      <w:r>
        <w:rPr>
          <w:rFonts w:ascii="Tahoma" w:hAnsi="Tahoma" w:cs="Tahoma"/>
          <w:color w:val="454442"/>
          <w:sz w:val="19"/>
          <w:szCs w:val="19"/>
        </w:rPr>
        <w:t>, выселению родителей-должников</w:t>
      </w:r>
      <w:r>
        <w:rPr>
          <w:rFonts w:ascii="Tahoma" w:hAnsi="Tahoma" w:cs="Tahoma"/>
          <w:color w:val="454442"/>
          <w:sz w:val="19"/>
          <w:szCs w:val="19"/>
        </w:rPr>
        <w:br/>
        <w:t>(постоянно).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Подготовка выпускников и личных дел к передаче (февраль – август).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8. Профилактическая работа.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"/>
          <w:sz w:val="19"/>
          <w:szCs w:val="19"/>
        </w:rPr>
        <w:t>Примерные пункты плана: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Профилактика правонарушений, в том числе: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left="450"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совместные мероприятия с шефами, КДН и ЗП, ПДН;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1416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7"/>
          <w:sz w:val="19"/>
          <w:szCs w:val="19"/>
        </w:rPr>
        <w:t>- з</w:t>
      </w:r>
      <w:r>
        <w:rPr>
          <w:rFonts w:ascii="Tahoma" w:hAnsi="Tahoma" w:cs="Tahoma"/>
          <w:color w:val="454442"/>
          <w:sz w:val="19"/>
          <w:szCs w:val="19"/>
        </w:rPr>
        <w:t>акрепление наставников за воспитанниками, склонными к самовольным уходам и правонарушениям;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left="450"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5"/>
          <w:sz w:val="19"/>
          <w:szCs w:val="19"/>
        </w:rPr>
        <w:t>- п</w:t>
      </w:r>
      <w:r>
        <w:rPr>
          <w:rFonts w:ascii="Tahoma" w:hAnsi="Tahoma" w:cs="Tahoma"/>
          <w:color w:val="454442"/>
          <w:sz w:val="19"/>
          <w:szCs w:val="19"/>
        </w:rPr>
        <w:t>рофилактические беседы, групповые занятия, дни правовых знаний.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Психолого-профилактическая помощь, в том числе: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1416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ведение карт психолого-педагогического сопровождения воспитанников (постоянно);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left="450"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общая психодиагностика воспитанников (сентябрь, январь, май);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1416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индивидуальная психодиагностика, групповая психодиагностика (по</w:t>
      </w:r>
      <w:r>
        <w:rPr>
          <w:rFonts w:ascii="Tahoma" w:hAnsi="Tahoma" w:cs="Tahoma"/>
          <w:color w:val="454442"/>
          <w:sz w:val="19"/>
          <w:szCs w:val="19"/>
        </w:rPr>
        <w:br/>
        <w:t>запросам и показаниям);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left="450"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ведение групповых занятий и тренингов (2 раза в неделю);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1416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ведение групп детей с отклоняющимся поведением, склонных к</w:t>
      </w:r>
      <w:r>
        <w:rPr>
          <w:rFonts w:ascii="Tahoma" w:hAnsi="Tahoma" w:cs="Tahoma"/>
          <w:color w:val="454442"/>
          <w:sz w:val="19"/>
          <w:szCs w:val="19"/>
        </w:rPr>
        <w:br/>
        <w:t>самовольным уходам и правонарушениям (2 раза в неделю);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left="450"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индивидуальные занятия с детьми (постоянно);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left="450"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консультирование родителей, родственников, педагогов (постоянно).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Лечебно-профилактическая помощь, в том числе диспансеризация.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Профилактика травматизма.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pacing w:val="-11"/>
          <w:sz w:val="19"/>
          <w:szCs w:val="19"/>
        </w:rPr>
        <w:t>9.</w:t>
      </w:r>
      <w:r>
        <w:rPr>
          <w:rStyle w:val="a4"/>
          <w:rFonts w:ascii="Tahoma" w:hAnsi="Tahoma" w:cs="Tahoma"/>
          <w:color w:val="454442"/>
          <w:sz w:val="19"/>
          <w:szCs w:val="19"/>
        </w:rPr>
        <w:t> Работа </w:t>
      </w:r>
      <w:r>
        <w:rPr>
          <w:rStyle w:val="a4"/>
          <w:rFonts w:ascii="Tahoma" w:hAnsi="Tahoma" w:cs="Tahoma"/>
          <w:color w:val="454442"/>
          <w:spacing w:val="-1"/>
          <w:sz w:val="19"/>
          <w:szCs w:val="19"/>
        </w:rPr>
        <w:t>Центра подготовки кандидатов в замещающие родители и службы</w:t>
      </w:r>
      <w:r>
        <w:rPr>
          <w:rFonts w:ascii="Tahoma" w:hAnsi="Tahoma" w:cs="Tahoma"/>
          <w:b/>
          <w:bCs/>
          <w:color w:val="454442"/>
          <w:spacing w:val="-1"/>
          <w:sz w:val="19"/>
          <w:szCs w:val="19"/>
        </w:rPr>
        <w:br/>
      </w:r>
      <w:r>
        <w:rPr>
          <w:rStyle w:val="a4"/>
          <w:rFonts w:ascii="Tahoma" w:hAnsi="Tahoma" w:cs="Tahoma"/>
          <w:color w:val="454442"/>
          <w:sz w:val="19"/>
          <w:szCs w:val="19"/>
        </w:rPr>
        <w:t>сопровождения замещающих семей.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Примерные пункты плана: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Организация информационно-просветительских и социально-рекламных компаний. Выпуск рекламных и методических изданий;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Консультирование и организация обучения кандидатов в замещающие родители;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Организация психолого-педагогического сопровождения замещающих</w:t>
      </w:r>
      <w:r>
        <w:rPr>
          <w:rFonts w:ascii="Tahoma" w:hAnsi="Tahoma" w:cs="Tahoma"/>
          <w:color w:val="454442"/>
          <w:sz w:val="19"/>
          <w:szCs w:val="19"/>
        </w:rPr>
        <w:br/>
        <w:t>семей (культурно-массовые мероприятия, тренинги, клуб встреч, конкурсы, индивидуальное и групповое консультирование и обучение, спортивные праздники, диагностика, мониторинг благополучия ребенка в замещающей семье и пр.).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pacing w:val="-11"/>
          <w:sz w:val="19"/>
          <w:szCs w:val="19"/>
        </w:rPr>
        <w:t>10.</w:t>
      </w:r>
      <w:r>
        <w:rPr>
          <w:rStyle w:val="a4"/>
          <w:rFonts w:ascii="Tahoma" w:hAnsi="Tahoma" w:cs="Tahoma"/>
          <w:color w:val="454442"/>
          <w:sz w:val="19"/>
          <w:szCs w:val="19"/>
        </w:rPr>
        <w:t> Организация работы Совета детского дома, общего собрания коллектива, попечительского совета. </w:t>
      </w:r>
      <w:r>
        <w:rPr>
          <w:rStyle w:val="a4"/>
          <w:rFonts w:ascii="Tahoma" w:hAnsi="Tahoma" w:cs="Tahoma"/>
          <w:color w:val="454442"/>
          <w:spacing w:val="-1"/>
          <w:sz w:val="19"/>
          <w:szCs w:val="19"/>
        </w:rPr>
        <w:t>Развитие детского самоуправления.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"/>
          <w:sz w:val="19"/>
          <w:szCs w:val="19"/>
        </w:rPr>
        <w:t>Примерные пункты плана: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"/>
          <w:sz w:val="19"/>
          <w:szCs w:val="19"/>
        </w:rPr>
        <w:lastRenderedPageBreak/>
        <w:t>- Организация работы </w:t>
      </w:r>
      <w:r>
        <w:rPr>
          <w:rFonts w:ascii="Tahoma" w:hAnsi="Tahoma" w:cs="Tahoma"/>
          <w:color w:val="454442"/>
          <w:sz w:val="19"/>
          <w:szCs w:val="19"/>
        </w:rPr>
        <w:t>Совета детского дома, общего собрания коллектива, попечительского совета (примерная тематика, сроки заседаний);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"/>
          <w:sz w:val="19"/>
          <w:szCs w:val="19"/>
        </w:rPr>
        <w:t>- Формирование детского актива и работа с ним;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Организация деятельности детской организации (план работы).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11. Охрана труда: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Проведение инструктажей, объектовых тренировок;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Организация обучения сотрудников по охране труда;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Разработка нормативной документации по охране труда.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pacing w:val="-12"/>
          <w:sz w:val="19"/>
          <w:szCs w:val="19"/>
        </w:rPr>
        <w:t>12.</w:t>
      </w:r>
      <w:r>
        <w:rPr>
          <w:rStyle w:val="a4"/>
          <w:rFonts w:ascii="Tahoma" w:hAnsi="Tahoma" w:cs="Tahoma"/>
          <w:color w:val="454442"/>
          <w:sz w:val="19"/>
          <w:szCs w:val="19"/>
        </w:rPr>
        <w:t> Укрепление и развитие материально-технической базы учреждения: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Организация ремонтных и хозяйственных работ;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Организация работы по благоустройству территории;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5"/>
          <w:sz w:val="19"/>
          <w:szCs w:val="19"/>
        </w:rPr>
        <w:t>- </w:t>
      </w:r>
      <w:r>
        <w:rPr>
          <w:rFonts w:ascii="Tahoma" w:hAnsi="Tahoma" w:cs="Tahoma"/>
          <w:color w:val="454442"/>
          <w:spacing w:val="-1"/>
          <w:sz w:val="19"/>
          <w:szCs w:val="19"/>
        </w:rPr>
        <w:t>Создание     условий     проживания     воспитанников,     максимально</w:t>
      </w:r>
      <w:r>
        <w:rPr>
          <w:rFonts w:ascii="Tahoma" w:hAnsi="Tahoma" w:cs="Tahoma"/>
          <w:color w:val="454442"/>
          <w:spacing w:val="-1"/>
          <w:sz w:val="19"/>
          <w:szCs w:val="19"/>
        </w:rPr>
        <w:br/>
      </w:r>
      <w:r>
        <w:rPr>
          <w:rFonts w:ascii="Tahoma" w:hAnsi="Tahoma" w:cs="Tahoma"/>
          <w:color w:val="454442"/>
          <w:sz w:val="19"/>
          <w:szCs w:val="19"/>
        </w:rPr>
        <w:t>приближенных к домашним.        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13. Ожидаемые результаты.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В данном разделе в количественной и качественной форме указываются предполагаемые результаты работы учреждения за год, характеризующие эффективность деятельности педагогического коллектива.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III. ПЛАН РАБОТЫ УЧРЕЖДЕНИЯ НА МЕСЯЦ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           </w:t>
      </w:r>
      <w:r>
        <w:rPr>
          <w:rFonts w:ascii="Tahoma" w:hAnsi="Tahoma" w:cs="Tahoma"/>
          <w:color w:val="454442"/>
          <w:sz w:val="19"/>
          <w:szCs w:val="19"/>
        </w:rPr>
        <w:t>План работы учреждения на месяц представляет собой выборку из разделов годового плана. Ведение данного плана позволяет конкретизировать сроки исполнения отдельных мероприятий и скорректировать выполнение годового плана работы в целом.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  Рекомендуемая форма: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ind w:left="360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Утверждаю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ind w:left="3150"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4"/>
          <w:sz w:val="19"/>
          <w:szCs w:val="19"/>
        </w:rPr>
        <w:t>Директор ОГОУ …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ind w:left="360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4"/>
          <w:sz w:val="19"/>
          <w:szCs w:val="19"/>
        </w:rPr>
        <w:t>__________ (расшифровка подписи)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ind w:left="360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4"/>
          <w:sz w:val="19"/>
          <w:szCs w:val="19"/>
        </w:rPr>
        <w:t>«___» ___________ 20 ___ года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План работы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20"/>
          <w:sz w:val="19"/>
          <w:szCs w:val="19"/>
        </w:rPr>
        <w:t>ОГОУ …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0"/>
          <w:sz w:val="19"/>
          <w:szCs w:val="19"/>
        </w:rPr>
        <w:t>на _____________ </w:t>
      </w:r>
      <w:r>
        <w:rPr>
          <w:rFonts w:ascii="Tahoma" w:hAnsi="Tahoma" w:cs="Tahoma"/>
          <w:color w:val="454442"/>
          <w:spacing w:val="-14"/>
          <w:sz w:val="19"/>
          <w:szCs w:val="19"/>
        </w:rPr>
        <w:t>20 ___ </w:t>
      </w:r>
      <w:r>
        <w:rPr>
          <w:rFonts w:ascii="Tahoma" w:hAnsi="Tahoma" w:cs="Tahoma"/>
          <w:color w:val="454442"/>
          <w:spacing w:val="-9"/>
          <w:sz w:val="19"/>
          <w:szCs w:val="19"/>
        </w:rPr>
        <w:t>года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2149"/>
        <w:gridCol w:w="2375"/>
        <w:gridCol w:w="3100"/>
        <w:gridCol w:w="3018"/>
      </w:tblGrid>
      <w:tr w:rsidR="0025395F" w:rsidTr="0025395F">
        <w:trPr>
          <w:trHeight w:val="58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№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п/п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2"/>
                <w:sz w:val="19"/>
                <w:szCs w:val="19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Сроки </w:t>
            </w:r>
            <w:r>
              <w:rPr>
                <w:rFonts w:ascii="Tahoma" w:hAnsi="Tahoma" w:cs="Tahoma"/>
                <w:color w:val="454442"/>
                <w:spacing w:val="-3"/>
                <w:sz w:val="19"/>
                <w:szCs w:val="19"/>
              </w:rPr>
              <w:t>исполнения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1"/>
                <w:sz w:val="19"/>
                <w:szCs w:val="19"/>
              </w:rPr>
              <w:t>Ответственные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Итог</w:t>
            </w:r>
          </w:p>
        </w:tc>
      </w:tr>
      <w:tr w:rsidR="0025395F" w:rsidTr="0025395F">
        <w:trPr>
          <w:trHeight w:val="292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 Руководство и контроль</w:t>
            </w:r>
          </w:p>
        </w:tc>
      </w:tr>
      <w:tr w:rsidR="0025395F" w:rsidTr="0025395F">
        <w:trPr>
          <w:trHeight w:val="146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1.1.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Совещание при директоре: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«Проведение собеседования с педагогическими работниками»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зам. директора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по УВР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2"/>
                <w:sz w:val="19"/>
                <w:szCs w:val="19"/>
              </w:rPr>
              <w:t>разработка и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2"/>
                <w:sz w:val="19"/>
                <w:szCs w:val="19"/>
              </w:rPr>
              <w:t>утверждение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2"/>
                <w:sz w:val="19"/>
                <w:szCs w:val="19"/>
              </w:rPr>
              <w:t>планов работы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4"/>
                <w:sz w:val="19"/>
                <w:szCs w:val="19"/>
              </w:rPr>
              <w:t>педагогических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1"/>
                <w:sz w:val="19"/>
                <w:szCs w:val="19"/>
              </w:rPr>
              <w:t>работников на </w:t>
            </w:r>
            <w:r>
              <w:rPr>
                <w:rFonts w:ascii="Tahoma" w:hAnsi="Tahoma" w:cs="Tahoma"/>
                <w:color w:val="454442"/>
                <w:sz w:val="19"/>
                <w:szCs w:val="19"/>
              </w:rPr>
              <w:t>год</w:t>
            </w:r>
          </w:p>
        </w:tc>
      </w:tr>
      <w:tr w:rsidR="0025395F" w:rsidTr="0025395F">
        <w:trPr>
          <w:trHeight w:val="3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1.2.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2"/>
                <w:sz w:val="19"/>
                <w:szCs w:val="19"/>
              </w:rPr>
              <w:t>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25395F" w:rsidTr="0025395F">
        <w:trPr>
          <w:trHeight w:val="292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 Мероприятия месяца</w:t>
            </w:r>
          </w:p>
        </w:tc>
      </w:tr>
      <w:tr w:rsidR="0025395F" w:rsidTr="0025395F">
        <w:trPr>
          <w:trHeight w:val="136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2.1.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Участие воспитанников в спортивном празднике в г. Шуя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воспитатель, руководитель физического воспитания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анализ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4"/>
                <w:sz w:val="19"/>
                <w:szCs w:val="19"/>
              </w:rPr>
              <w:t>воспитательной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2"/>
                <w:sz w:val="19"/>
                <w:szCs w:val="19"/>
              </w:rPr>
              <w:t>работы за </w:t>
            </w:r>
            <w:r>
              <w:rPr>
                <w:rFonts w:ascii="Tahoma" w:hAnsi="Tahoma" w:cs="Tahoma"/>
                <w:color w:val="454442"/>
                <w:sz w:val="19"/>
                <w:szCs w:val="19"/>
              </w:rPr>
              <w:t>год</w:t>
            </w:r>
          </w:p>
        </w:tc>
      </w:tr>
      <w:tr w:rsidR="0025395F" w:rsidTr="0025395F">
        <w:trPr>
          <w:trHeight w:val="91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lastRenderedPageBreak/>
              <w:t>2.2.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3"/>
                <w:sz w:val="19"/>
                <w:szCs w:val="19"/>
              </w:rPr>
              <w:t>Педагогический совет на тему: 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зам. директора по УВР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анализ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11"/>
                <w:sz w:val="19"/>
                <w:szCs w:val="19"/>
              </w:rPr>
              <w:t>воспитательной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11"/>
                <w:sz w:val="19"/>
                <w:szCs w:val="19"/>
              </w:rPr>
              <w:t>работы за   год</w:t>
            </w:r>
          </w:p>
        </w:tc>
      </w:tr>
      <w:tr w:rsidR="0025395F" w:rsidTr="0025395F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2.3.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25395F" w:rsidTr="0025395F">
        <w:trPr>
          <w:trHeight w:val="281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 Работа с кадрами</w:t>
            </w:r>
          </w:p>
        </w:tc>
      </w:tr>
      <w:tr w:rsidR="0025395F" w:rsidTr="0025395F">
        <w:trPr>
          <w:trHeight w:val="56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3.1.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2"/>
                <w:sz w:val="19"/>
                <w:szCs w:val="19"/>
              </w:rPr>
              <w:t>Заседание аттестационной комиссии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1"/>
                <w:sz w:val="19"/>
                <w:szCs w:val="19"/>
              </w:rPr>
              <w:t>руководитель </w:t>
            </w:r>
            <w:r>
              <w:rPr>
                <w:rFonts w:ascii="Tahoma" w:hAnsi="Tahoma" w:cs="Tahoma"/>
                <w:color w:val="454442"/>
                <w:sz w:val="19"/>
                <w:szCs w:val="19"/>
              </w:rPr>
              <w:t>учреждения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приказ</w:t>
            </w:r>
          </w:p>
        </w:tc>
      </w:tr>
      <w:tr w:rsidR="0025395F" w:rsidTr="0025395F">
        <w:trPr>
          <w:trHeight w:val="60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3.2.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Семинар по теме: 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зам. директора по УВР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4"/>
                <w:sz w:val="19"/>
                <w:szCs w:val="19"/>
              </w:rPr>
              <w:t>анализ работы </w:t>
            </w:r>
            <w:r>
              <w:rPr>
                <w:rFonts w:ascii="Tahoma" w:hAnsi="Tahoma" w:cs="Tahoma"/>
                <w:color w:val="454442"/>
                <w:spacing w:val="-2"/>
                <w:sz w:val="19"/>
                <w:szCs w:val="19"/>
              </w:rPr>
              <w:t>учреждения</w:t>
            </w:r>
          </w:p>
        </w:tc>
      </w:tr>
      <w:tr w:rsidR="0025395F" w:rsidTr="0025395F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3.3.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25395F" w:rsidTr="0025395F">
        <w:trPr>
          <w:trHeight w:val="284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 Учебная деятельность</w:t>
            </w:r>
          </w:p>
        </w:tc>
      </w:tr>
      <w:tr w:rsidR="0025395F" w:rsidTr="0025395F">
        <w:trPr>
          <w:trHeight w:val="53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4.1.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2"/>
                <w:sz w:val="19"/>
                <w:szCs w:val="19"/>
              </w:rPr>
              <w:t>Проведение контрольных работ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зам. директора по УВР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4"/>
                <w:sz w:val="19"/>
                <w:szCs w:val="19"/>
              </w:rPr>
              <w:t>анализ работы </w:t>
            </w:r>
            <w:r>
              <w:rPr>
                <w:rFonts w:ascii="Tahoma" w:hAnsi="Tahoma" w:cs="Tahoma"/>
                <w:color w:val="454442"/>
                <w:spacing w:val="-2"/>
                <w:sz w:val="19"/>
                <w:szCs w:val="19"/>
              </w:rPr>
              <w:t>учреждения</w:t>
            </w:r>
          </w:p>
        </w:tc>
      </w:tr>
      <w:tr w:rsidR="0025395F" w:rsidTr="0025395F">
        <w:trPr>
          <w:trHeight w:val="281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 Организационные вопросы</w:t>
            </w:r>
          </w:p>
        </w:tc>
      </w:tr>
      <w:tr w:rsidR="0025395F" w:rsidTr="0025395F">
        <w:trPr>
          <w:trHeight w:val="96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5.1.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2"/>
                <w:sz w:val="19"/>
                <w:szCs w:val="19"/>
              </w:rPr>
              <w:t>Разработка положения и сценария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конкурса педагогического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мастерства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зам. директора по УВР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методическая </w:t>
            </w:r>
            <w:r>
              <w:rPr>
                <w:rFonts w:ascii="Tahoma" w:hAnsi="Tahoma" w:cs="Tahoma"/>
                <w:color w:val="454442"/>
                <w:spacing w:val="-3"/>
                <w:sz w:val="19"/>
                <w:szCs w:val="19"/>
              </w:rPr>
              <w:t>разработка</w:t>
            </w:r>
          </w:p>
        </w:tc>
      </w:tr>
      <w:tr w:rsidR="0025395F" w:rsidTr="0025395F">
        <w:trPr>
          <w:trHeight w:val="89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5.2.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Проведение анализа работы </w:t>
            </w:r>
            <w:r>
              <w:rPr>
                <w:rFonts w:ascii="Tahoma" w:hAnsi="Tahoma" w:cs="Tahoma"/>
                <w:color w:val="454442"/>
                <w:spacing w:val="-2"/>
                <w:sz w:val="19"/>
                <w:szCs w:val="19"/>
              </w:rPr>
              <w:t>учреждения за 1 четверть учебного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зам. директора по УВР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приказ</w:t>
            </w:r>
          </w:p>
        </w:tc>
      </w:tr>
      <w:tr w:rsidR="0025395F" w:rsidTr="0025395F">
        <w:trPr>
          <w:trHeight w:val="123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5.3.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Подготовка выступлений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2"/>
                <w:sz w:val="19"/>
                <w:szCs w:val="19"/>
              </w:rPr>
              <w:t>воспитанников на конкурс «Ало, мы</w:t>
            </w:r>
            <w:r>
              <w:rPr>
                <w:rFonts w:ascii="Tahoma" w:hAnsi="Tahoma" w:cs="Tahoma"/>
                <w:color w:val="454442"/>
                <w:sz w:val="19"/>
                <w:szCs w:val="19"/>
              </w:rPr>
              <w:t> ищем таланты!»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воспитатель, музыкальный руководитель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анализ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11"/>
                <w:sz w:val="19"/>
                <w:szCs w:val="19"/>
              </w:rPr>
              <w:t>воспитательной</w:t>
            </w:r>
          </w:p>
          <w:p w:rsidR="0025395F" w:rsidRDefault="0025395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11"/>
                <w:sz w:val="19"/>
                <w:szCs w:val="19"/>
              </w:rPr>
              <w:t>работы за   год</w:t>
            </w:r>
          </w:p>
        </w:tc>
      </w:tr>
      <w:tr w:rsidR="0025395F" w:rsidTr="0025395F">
        <w:trPr>
          <w:trHeight w:val="281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 Хозяйственная деятельность</w:t>
            </w:r>
          </w:p>
        </w:tc>
      </w:tr>
      <w:tr w:rsidR="0025395F" w:rsidTr="0025395F">
        <w:trPr>
          <w:trHeight w:val="83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7"/>
                <w:sz w:val="19"/>
                <w:szCs w:val="19"/>
              </w:rPr>
              <w:t>6.1.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pacing w:val="-2"/>
                <w:sz w:val="19"/>
                <w:szCs w:val="19"/>
              </w:rPr>
              <w:t>Приобретение инвентаря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зам. директора по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оформление финансовых документов</w:t>
            </w:r>
          </w:p>
        </w:tc>
      </w:tr>
      <w:tr w:rsidR="0025395F" w:rsidTr="0025395F">
        <w:trPr>
          <w:trHeight w:val="301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***</w:t>
            </w:r>
          </w:p>
        </w:tc>
      </w:tr>
    </w:tbl>
    <w:p w:rsidR="0025395F" w:rsidRDefault="0025395F" w:rsidP="0025395F">
      <w:pPr>
        <w:pStyle w:val="1"/>
        <w:shd w:val="clear" w:color="auto" w:fill="FFFFFF"/>
        <w:spacing w:before="150" w:beforeAutospacing="0" w:after="150" w:afterAutospacing="0"/>
        <w:rPr>
          <w:rFonts w:ascii="Tahoma" w:hAnsi="Tahoma" w:cs="Tahoma"/>
          <w:color w:val="3696B2"/>
          <w:sz w:val="25"/>
          <w:szCs w:val="25"/>
        </w:rPr>
      </w:pPr>
      <w:r>
        <w:rPr>
          <w:rFonts w:ascii="Tahoma" w:hAnsi="Tahoma" w:cs="Tahoma"/>
          <w:b w:val="0"/>
          <w:bCs w:val="0"/>
          <w:color w:val="3696B2"/>
          <w:sz w:val="25"/>
          <w:szCs w:val="25"/>
        </w:rPr>
        <w:t>Составил: должность, подпись, расшифровка подписи</w:t>
      </w:r>
    </w:p>
    <w:p w:rsidR="0025395F" w:rsidRDefault="0025395F" w:rsidP="0025395F">
      <w:pPr>
        <w:pStyle w:val="1"/>
        <w:shd w:val="clear" w:color="auto" w:fill="FFFFFF"/>
        <w:spacing w:before="150" w:beforeAutospacing="0" w:after="150" w:afterAutospacing="0"/>
        <w:rPr>
          <w:rFonts w:ascii="Tahoma" w:hAnsi="Tahoma" w:cs="Tahoma"/>
          <w:color w:val="3696B2"/>
          <w:sz w:val="25"/>
          <w:szCs w:val="25"/>
        </w:rPr>
      </w:pPr>
      <w:r>
        <w:rPr>
          <w:rFonts w:ascii="Tahoma" w:hAnsi="Tahoma" w:cs="Tahoma"/>
          <w:color w:val="3696B2"/>
          <w:sz w:val="25"/>
          <w:szCs w:val="25"/>
        </w:rPr>
        <w:t> </w:t>
      </w:r>
    </w:p>
    <w:p w:rsidR="0025395F" w:rsidRDefault="0025395F" w:rsidP="0025395F">
      <w:pPr>
        <w:pStyle w:val="1"/>
        <w:shd w:val="clear" w:color="auto" w:fill="FFFFFF"/>
        <w:spacing w:before="150" w:beforeAutospacing="0" w:after="150" w:afterAutospacing="0"/>
        <w:rPr>
          <w:rFonts w:ascii="Tahoma" w:hAnsi="Tahoma" w:cs="Tahoma"/>
          <w:color w:val="3696B2"/>
          <w:sz w:val="25"/>
          <w:szCs w:val="25"/>
        </w:rPr>
      </w:pPr>
      <w:r>
        <w:rPr>
          <w:rFonts w:ascii="Tahoma" w:hAnsi="Tahoma" w:cs="Tahoma"/>
          <w:color w:val="3696B2"/>
          <w:sz w:val="25"/>
          <w:szCs w:val="25"/>
        </w:rPr>
        <w:t>IV. ЕЖЕДНЕВНЫЙ ПЛАН РАБОТЫ ВОСПИТАТЕЛЯ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  Ежедневный план работы воспитателя разрабатывается на основании плана работы учреждения, образовательных программ, реализуемых в учреждении и (или) иных локальных актов, регламентирующих образовательный (учебно-воспитательный процесс), в том числе санитарных правил СП 2.4.990-00 «Гигиенические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родителей».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lastRenderedPageBreak/>
        <w:t>План составляется с учётом и исходя из личностных особенностей воспитанников в группе, то есть на основе психолого-педагогической характеристики группы и индивидуальных программ развития.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Рекомендуемая форма: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4559"/>
        <w:gridCol w:w="2587"/>
      </w:tblGrid>
      <w:tr w:rsidR="0025395F" w:rsidTr="0025395F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Задачи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Мероприятия и занятость в них детей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Итоги</w:t>
            </w:r>
          </w:p>
        </w:tc>
      </w:tr>
      <w:tr w:rsidR="0025395F" w:rsidTr="0025395F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5F" w:rsidRDefault="0025395F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</w:t>
            </w:r>
          </w:p>
        </w:tc>
      </w:tr>
    </w:tbl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1. При постановке задач следует отражать основные направления работы, виды деятельности воспитателя: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на день в целом и отдельные мероприятия в течение дня;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с группой и отдельными воспитанниками.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2. Мероприятия планируются в соответствии с распорядком дня воспитанников, но не должны повторять режимные моменты. Обязательно указывается время, отводимое на реализацию мероприятий.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Данный раздел плана должен отразить занятость всех ребят поимённо в течение всего дня.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Пункты раздела, отражающие проведение самоподготовок, групповых мероприятий, рекомендуется излагать в виде сложного плана либо плана-конспекта, содержащих тезисное изложение всех этапов самоподготовки, мероприятия, включая начало (организационный момент) и заключение (подведение итогов).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При проведении массовых мероприятий, занятий общественно-полезным трудом следует отразить проведение инструктажа по охране труда, безопасности жизнедеятельности.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 xml:space="preserve">Недопустимо использование в плане фраз «Прогулка», «Просмотр телепередач» и им подобных. Необходимо указать для чего, с какой цель организована прогулка, просмотр телепередачи. </w:t>
      </w:r>
      <w:proofErr w:type="gramStart"/>
      <w:r>
        <w:rPr>
          <w:rFonts w:ascii="Tahoma" w:hAnsi="Tahoma" w:cs="Tahoma"/>
          <w:color w:val="454442"/>
          <w:sz w:val="19"/>
          <w:szCs w:val="19"/>
        </w:rPr>
        <w:t>Например</w:t>
      </w:r>
      <w:proofErr w:type="gramEnd"/>
      <w:r>
        <w:rPr>
          <w:rFonts w:ascii="Tahoma" w:hAnsi="Tahoma" w:cs="Tahoma"/>
          <w:color w:val="454442"/>
          <w:sz w:val="19"/>
          <w:szCs w:val="19"/>
        </w:rPr>
        <w:t>: «Просмотр выпуска программы «Новости» с последующим обсуждением достижений российских спортсменов на Олимпиаде». Данное мероприятие может служить составляющей комплексной работы по пропаганде спорта, формирование патриотизма.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Аналогично вместо фразы «Прогулка» можно использовать – «Подвижные игры (указать какие) на свежем воздухе». В данном случае целью мероприятия может быть и развитие двигательной активности ребят, и обучение навыкам определённых спортивных игр, и формирование волевых качеств…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Режимные моменты распорядка дня такие как «Внеклассные занятия», «Занятия по интересам» в плане работы воспитателя могут иметь, например, следующий вид: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- 14.30. – 15.30. – занятия в детском творческом объединении «Бумажный кораблик»: Ваня С., Нина Т., Катя М., Рома Ш.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- 14.30. – 15.30. – индивидуальное занятие у учителя-логопеда: Галя Б.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- 14.30. – 15.30. – общественно-полезный труд на территории вместе с воспитателем: Илья Ч., Юра Н., Дима И., Артур Ф. Проведён инструктаж по охране труда при работе на земельном участке. Установка бордюра цветочной клумбы во дворе учреждения.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В данном случае видно, чем занят тот или иной воспитанник, кто из педагогов несёт ответственность за него.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3. При подведении итогов анализируется работа с группой и отдельными воспитанниками в соответствии с поставленными задачами и запланированными мероприятиями. Заполнение данного раздела не должно сводиться к констатации по типу: выполнено / не выполнено.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Следует отражать наиболее значимые достижения, успехи группы в целом и отдельных ребят; отмечать формы, методы работы, способствующие положительным результатам, чтобы закрепить их и развивать в дальнейшем.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В случае невыполнения (неудовлетворительного, неполного выполнения) поставленной задачи необходимо проанализировать причины неудачи, наметить меры для реализации задачи в полном объёме.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lastRenderedPageBreak/>
        <w:t>В разделе «Итоги» отмечаются и внеплановые события, произошедшие в группе и с отдельными воспитанниками в течение дня.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Приложение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pacing w:val="-1"/>
          <w:sz w:val="19"/>
          <w:szCs w:val="19"/>
        </w:rPr>
        <w:t>ПРИМЕРНОЕ СОДЕРЖАНИЕ АНАЛИЗА РАБОТЫ УЧРЕЖДЕНИЯ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pacing w:val="-1"/>
          <w:sz w:val="19"/>
          <w:szCs w:val="19"/>
        </w:rPr>
        <w:t>ЗА ПРЕДЫДУЩИЙ УЧЕБНЫЙ ГОД</w:t>
      </w:r>
    </w:p>
    <w:p w:rsidR="0025395F" w:rsidRDefault="0025395F" w:rsidP="0025395F">
      <w:pPr>
        <w:pStyle w:val="a3"/>
        <w:shd w:val="clear" w:color="auto" w:fill="FFFFFF"/>
        <w:spacing w:before="0" w:beforeAutospacing="0" w:after="0" w:afterAutospacing="0" w:line="288" w:lineRule="atLeast"/>
        <w:ind w:right="1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5395F" w:rsidRDefault="0025395F" w:rsidP="0025395F">
      <w:pPr>
        <w:pStyle w:val="a3"/>
        <w:shd w:val="clear" w:color="auto" w:fill="FFFFFF"/>
        <w:spacing w:before="0" w:beforeAutospacing="0" w:after="0" w:afterAutospacing="0" w:line="288" w:lineRule="atLeast"/>
        <w:ind w:right="1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           </w:t>
      </w:r>
      <w:r>
        <w:rPr>
          <w:rFonts w:ascii="Tahoma" w:hAnsi="Tahoma" w:cs="Tahoma"/>
          <w:color w:val="454442"/>
          <w:sz w:val="19"/>
          <w:szCs w:val="19"/>
        </w:rPr>
        <w:t>1. Какие цели и задачи ставились, над какой темой работал педагогический коллектив.</w:t>
      </w:r>
    </w:p>
    <w:p w:rsidR="0025395F" w:rsidRDefault="0025395F" w:rsidP="0025395F">
      <w:pPr>
        <w:pStyle w:val="a3"/>
        <w:shd w:val="clear" w:color="auto" w:fill="FFFFFF"/>
        <w:spacing w:before="0" w:beforeAutospacing="0" w:after="0" w:afterAutospacing="0" w:line="288" w:lineRule="atLeast"/>
        <w:ind w:right="22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  2. Анализ контингента детей (поступило, выбыло, по полу, по возрасту; по наличию отклонений в развитии и здоровье).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  3. Результаты диспансеризации и индивидуальной лечебной реабилитации.</w:t>
      </w:r>
    </w:p>
    <w:p w:rsidR="0025395F" w:rsidRDefault="0025395F" w:rsidP="0025395F">
      <w:pPr>
        <w:pStyle w:val="a3"/>
        <w:shd w:val="clear" w:color="auto" w:fill="FFFFFF"/>
        <w:spacing w:before="0" w:beforeAutospacing="0" w:after="0" w:afterAutospacing="0" w:line="288" w:lineRule="atLeast"/>
        <w:ind w:right="18" w:firstLine="704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4. Образовательный уровень детей, результаты обучения, успеваемость,</w:t>
      </w:r>
      <w:r>
        <w:rPr>
          <w:rFonts w:ascii="Tahoma" w:hAnsi="Tahoma" w:cs="Tahoma"/>
          <w:color w:val="454442"/>
          <w:sz w:val="19"/>
          <w:szCs w:val="19"/>
        </w:rPr>
        <w:br/>
        <w:t>посещаемость, в том числе результаты обучения по индивидуальным</w:t>
      </w:r>
      <w:r>
        <w:rPr>
          <w:rFonts w:ascii="Tahoma" w:hAnsi="Tahoma" w:cs="Tahoma"/>
          <w:color w:val="454442"/>
          <w:sz w:val="19"/>
          <w:szCs w:val="19"/>
        </w:rPr>
        <w:br/>
        <w:t>образовательным маршрутам.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right="14" w:firstLine="705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5. Достигнутый уровень социальной адаптации: социально-бытовые навыки, уровень воспитанности, морально-нравственное развитие, общая эрудиция и пр.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right="11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  6. Результаты административного руководства и контроля за деятельностью педагогического коллектива: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оценка результативности воспитательной работы (в целом и отдельно по направлениям: социально-бытовое, культурно-эстетическое, морально-нравственное, патриотическое, трудовое, лечебно-оздоровительное и пр.);</w:t>
      </w:r>
    </w:p>
    <w:p w:rsidR="0025395F" w:rsidRDefault="0025395F" w:rsidP="0025395F">
      <w:pPr>
        <w:pStyle w:val="a3"/>
        <w:shd w:val="clear" w:color="auto" w:fill="FFFFFF"/>
        <w:spacing w:before="0" w:beforeAutospacing="0" w:after="0" w:afterAutospacing="0" w:line="288" w:lineRule="atLeast"/>
        <w:ind w:right="4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  - карта интересов и занятости детей во внеурочное время, оценка </w:t>
      </w:r>
      <w:r>
        <w:rPr>
          <w:rFonts w:ascii="Tahoma" w:hAnsi="Tahoma" w:cs="Tahoma"/>
          <w:color w:val="454442"/>
          <w:spacing w:val="-1"/>
          <w:sz w:val="19"/>
          <w:szCs w:val="19"/>
        </w:rPr>
        <w:t>эффективности деятельности кружков, спортивных и творческих объединений;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  - </w:t>
      </w:r>
      <w:r>
        <w:rPr>
          <w:rFonts w:ascii="Tahoma" w:hAnsi="Tahoma" w:cs="Tahoma"/>
          <w:color w:val="454442"/>
          <w:spacing w:val="-1"/>
          <w:sz w:val="19"/>
          <w:szCs w:val="19"/>
        </w:rPr>
        <w:t>организация труда и отдыха, в том числе летней оздоровительной кампании;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1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правонарушения, самовольные уходы (оценка причин), уровень взаимодействия с субъектами профилактики;</w:t>
      </w:r>
    </w:p>
    <w:p w:rsidR="0025395F" w:rsidRDefault="0025395F" w:rsidP="0025395F">
      <w:pPr>
        <w:pStyle w:val="a3"/>
        <w:shd w:val="clear" w:color="auto" w:fill="FFFFFF"/>
        <w:spacing w:before="7" w:beforeAutospacing="0" w:after="0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"/>
          <w:sz w:val="19"/>
          <w:szCs w:val="19"/>
        </w:rPr>
        <w:t>            - развитие детского самоуправления;</w:t>
      </w:r>
      <w:bookmarkStart w:id="2" w:name="_GoBack"/>
      <w:bookmarkEnd w:id="2"/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"/>
          <w:sz w:val="19"/>
          <w:szCs w:val="19"/>
        </w:rPr>
        <w:t>            - результаты устройства выпускников.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  7. Результативность деятельности педагога-психолога.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  8. Результативность деятельности социального педагога.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right="4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  9. Результативность деятельности Центра подготовки приемных родителей и сопровождения замещающих семей.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 10. Результативность работы методических объединений.</w:t>
      </w:r>
    </w:p>
    <w:p w:rsidR="0025395F" w:rsidRDefault="0025395F" w:rsidP="0025395F">
      <w:pPr>
        <w:pStyle w:val="a3"/>
        <w:shd w:val="clear" w:color="auto" w:fill="FFFFFF"/>
        <w:spacing w:before="4" w:beforeAutospacing="0" w:after="0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1"/>
          <w:sz w:val="19"/>
          <w:szCs w:val="19"/>
        </w:rPr>
        <w:t>           11. Результативность работы с кадрами.</w:t>
      </w:r>
    </w:p>
    <w:p w:rsidR="0025395F" w:rsidRDefault="0025395F" w:rsidP="0025395F">
      <w:pPr>
        <w:pStyle w:val="a3"/>
        <w:shd w:val="clear" w:color="auto" w:fill="FFFFFF"/>
        <w:spacing w:before="4" w:beforeAutospacing="0" w:after="0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pacing w:val="-20"/>
          <w:sz w:val="19"/>
          <w:szCs w:val="19"/>
        </w:rPr>
        <w:t>               12. </w:t>
      </w:r>
      <w:r>
        <w:rPr>
          <w:rFonts w:ascii="Tahoma" w:hAnsi="Tahoma" w:cs="Tahoma"/>
          <w:color w:val="454442"/>
          <w:spacing w:val="-13"/>
          <w:sz w:val="19"/>
          <w:szCs w:val="19"/>
        </w:rPr>
        <w:t>Р</w:t>
      </w:r>
      <w:r>
        <w:rPr>
          <w:rFonts w:ascii="Tahoma" w:hAnsi="Tahoma" w:cs="Tahoma"/>
          <w:color w:val="454442"/>
          <w:sz w:val="19"/>
          <w:szCs w:val="19"/>
        </w:rPr>
        <w:t>езультаты развития и укрепления материально-технической базы</w:t>
      </w:r>
      <w:r>
        <w:rPr>
          <w:rFonts w:ascii="Tahoma" w:hAnsi="Tahoma" w:cs="Tahoma"/>
          <w:color w:val="454442"/>
          <w:sz w:val="19"/>
          <w:szCs w:val="19"/>
        </w:rPr>
        <w:br/>
        <w:t>учреждения.</w:t>
      </w:r>
    </w:p>
    <w:p w:rsidR="0025395F" w:rsidRDefault="0025395F" w:rsidP="0025395F">
      <w:pPr>
        <w:pStyle w:val="a3"/>
        <w:shd w:val="clear" w:color="auto" w:fill="FFFFFF"/>
        <w:spacing w:before="0" w:beforeAutospacing="0" w:after="0" w:afterAutospacing="0" w:line="288" w:lineRule="atLeast"/>
        <w:ind w:right="4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   13. Общие итоги и формулирование вытекающих из них целей, задач и</w:t>
      </w:r>
      <w:r>
        <w:rPr>
          <w:rFonts w:ascii="Tahoma" w:hAnsi="Tahoma" w:cs="Tahoma"/>
          <w:color w:val="454442"/>
          <w:sz w:val="19"/>
          <w:szCs w:val="19"/>
        </w:rPr>
        <w:br/>
        <w:t>перспективных направлений работы учреждения на текущий учебный год.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</w:t>
      </w:r>
    </w:p>
    <w:p w:rsidR="0025395F" w:rsidRDefault="0025395F" w:rsidP="0025395F">
      <w:pPr>
        <w:rPr>
          <w:rFonts w:cs="Times New Roman"/>
          <w:sz w:val="24"/>
          <w:szCs w:val="24"/>
        </w:rPr>
      </w:pPr>
      <w:r>
        <w:pict>
          <v:rect id="_x0000_i1027" style="width:154.35pt;height:.6pt" o:hrpct="330" o:hrstd="t" o:hr="t" fillcolor="#a0a0a0" stroked="f"/>
        </w:pic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hyperlink r:id="rId5" w:anchor="ftnref1" w:history="1">
        <w:r>
          <w:rPr>
            <w:rStyle w:val="a5"/>
            <w:rFonts w:ascii="Tahoma" w:hAnsi="Tahoma" w:cs="Tahoma"/>
            <w:color w:val="000000"/>
            <w:sz w:val="19"/>
            <w:szCs w:val="19"/>
            <w:vertAlign w:val="superscript"/>
          </w:rPr>
          <w:t>[*]</w:t>
        </w:r>
      </w:hyperlink>
      <w:r>
        <w:rPr>
          <w:rFonts w:ascii="Tahoma" w:hAnsi="Tahoma" w:cs="Tahoma"/>
          <w:color w:val="454442"/>
          <w:sz w:val="19"/>
          <w:szCs w:val="19"/>
        </w:rPr>
        <w:t xml:space="preserve"> Краткий словарь руководителя образовательного учреждения / Авт.-сост. В.А. </w:t>
      </w:r>
      <w:proofErr w:type="spellStart"/>
      <w:r>
        <w:rPr>
          <w:rFonts w:ascii="Tahoma" w:hAnsi="Tahoma" w:cs="Tahoma"/>
          <w:color w:val="454442"/>
          <w:sz w:val="19"/>
          <w:szCs w:val="19"/>
        </w:rPr>
        <w:t>Мижериков</w:t>
      </w:r>
      <w:proofErr w:type="spellEnd"/>
      <w:r>
        <w:rPr>
          <w:rFonts w:ascii="Tahoma" w:hAnsi="Tahoma" w:cs="Tahoma"/>
          <w:color w:val="454442"/>
          <w:sz w:val="19"/>
          <w:szCs w:val="19"/>
        </w:rPr>
        <w:t xml:space="preserve"> // Библиотечка журнала «Вестник образования России». 2008. № 9.</w:t>
      </w:r>
    </w:p>
    <w:p w:rsidR="0025395F" w:rsidRDefault="0025395F" w:rsidP="0025395F">
      <w:pPr>
        <w:pStyle w:val="a3"/>
        <w:shd w:val="clear" w:color="auto" w:fill="FFFFFF"/>
        <w:spacing w:before="75" w:beforeAutospacing="0" w:after="75" w:afterAutospacing="0" w:line="288" w:lineRule="atLeast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hyperlink r:id="rId6" w:anchor="ftnref2" w:history="1">
        <w:r>
          <w:rPr>
            <w:rStyle w:val="a5"/>
            <w:rFonts w:ascii="Tahoma" w:hAnsi="Tahoma" w:cs="Tahoma"/>
            <w:color w:val="000000"/>
            <w:sz w:val="19"/>
            <w:szCs w:val="19"/>
            <w:vertAlign w:val="superscript"/>
          </w:rPr>
          <w:t>[†]</w:t>
        </w:r>
      </w:hyperlink>
      <w:r>
        <w:rPr>
          <w:rFonts w:ascii="Tahoma" w:hAnsi="Tahoma" w:cs="Tahoma"/>
          <w:color w:val="454442"/>
          <w:sz w:val="19"/>
          <w:szCs w:val="19"/>
        </w:rPr>
        <w:t> </w:t>
      </w:r>
      <w:r>
        <w:rPr>
          <w:rFonts w:ascii="Tahoma" w:hAnsi="Tahoma" w:cs="Tahoma"/>
          <w:color w:val="454442"/>
          <w:sz w:val="20"/>
          <w:szCs w:val="20"/>
        </w:rPr>
        <w:t>Подробная схема анализа представлена в приложении.</w:t>
      </w:r>
    </w:p>
    <w:p w:rsidR="003E0016" w:rsidRPr="0025395F" w:rsidRDefault="003E0016" w:rsidP="0025395F"/>
    <w:sectPr w:rsidR="003E0016" w:rsidRPr="0025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DFA"/>
    <w:multiLevelType w:val="multilevel"/>
    <w:tmpl w:val="A648A1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54C4A"/>
    <w:multiLevelType w:val="multilevel"/>
    <w:tmpl w:val="CEF894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93825"/>
    <w:multiLevelType w:val="multilevel"/>
    <w:tmpl w:val="2AB6E4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C62C17"/>
    <w:multiLevelType w:val="multilevel"/>
    <w:tmpl w:val="6F50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759E7"/>
    <w:multiLevelType w:val="multilevel"/>
    <w:tmpl w:val="625C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264BB"/>
    <w:multiLevelType w:val="multilevel"/>
    <w:tmpl w:val="5162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068E2"/>
    <w:multiLevelType w:val="multilevel"/>
    <w:tmpl w:val="DA7C43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78021A"/>
    <w:multiLevelType w:val="multilevel"/>
    <w:tmpl w:val="850A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9C2E60"/>
    <w:multiLevelType w:val="multilevel"/>
    <w:tmpl w:val="CEDA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8E23BF"/>
    <w:multiLevelType w:val="multilevel"/>
    <w:tmpl w:val="137E22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E47176"/>
    <w:multiLevelType w:val="multilevel"/>
    <w:tmpl w:val="FA58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E92438"/>
    <w:multiLevelType w:val="multilevel"/>
    <w:tmpl w:val="830A91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EA340B"/>
    <w:multiLevelType w:val="multilevel"/>
    <w:tmpl w:val="84A2D2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4D129C"/>
    <w:multiLevelType w:val="multilevel"/>
    <w:tmpl w:val="3FA2A5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E718F7"/>
    <w:multiLevelType w:val="multilevel"/>
    <w:tmpl w:val="D8FA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4005C8"/>
    <w:multiLevelType w:val="multilevel"/>
    <w:tmpl w:val="E146DF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2A7A5E"/>
    <w:multiLevelType w:val="multilevel"/>
    <w:tmpl w:val="55482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BB704F"/>
    <w:multiLevelType w:val="multilevel"/>
    <w:tmpl w:val="981E58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ED31BB"/>
    <w:multiLevelType w:val="multilevel"/>
    <w:tmpl w:val="424E13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1766C"/>
    <w:multiLevelType w:val="multilevel"/>
    <w:tmpl w:val="B300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0061A9"/>
    <w:multiLevelType w:val="multilevel"/>
    <w:tmpl w:val="9C9C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9076CD"/>
    <w:multiLevelType w:val="multilevel"/>
    <w:tmpl w:val="CE5ADA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641FE6"/>
    <w:multiLevelType w:val="multilevel"/>
    <w:tmpl w:val="EEC220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010407"/>
    <w:multiLevelType w:val="multilevel"/>
    <w:tmpl w:val="5EDEFD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BA42EE"/>
    <w:multiLevelType w:val="multilevel"/>
    <w:tmpl w:val="E5DE0E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B50E00"/>
    <w:multiLevelType w:val="multilevel"/>
    <w:tmpl w:val="831A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6A76EC"/>
    <w:multiLevelType w:val="multilevel"/>
    <w:tmpl w:val="20E07C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1A3D96"/>
    <w:multiLevelType w:val="multilevel"/>
    <w:tmpl w:val="A55A18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E33E72"/>
    <w:multiLevelType w:val="multilevel"/>
    <w:tmpl w:val="B2F6F4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841650"/>
    <w:multiLevelType w:val="multilevel"/>
    <w:tmpl w:val="816A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1D7F34"/>
    <w:multiLevelType w:val="multilevel"/>
    <w:tmpl w:val="A426D7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FD48A5"/>
    <w:multiLevelType w:val="multilevel"/>
    <w:tmpl w:val="366E6C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983972"/>
    <w:multiLevelType w:val="multilevel"/>
    <w:tmpl w:val="F818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242B00"/>
    <w:multiLevelType w:val="multilevel"/>
    <w:tmpl w:val="CE46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137FFA"/>
    <w:multiLevelType w:val="multilevel"/>
    <w:tmpl w:val="D018CD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880453"/>
    <w:multiLevelType w:val="multilevel"/>
    <w:tmpl w:val="3AEA99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F723F2"/>
    <w:multiLevelType w:val="multilevel"/>
    <w:tmpl w:val="590489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291954"/>
    <w:multiLevelType w:val="multilevel"/>
    <w:tmpl w:val="D966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8C47D2"/>
    <w:multiLevelType w:val="multilevel"/>
    <w:tmpl w:val="1332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2D50EE"/>
    <w:multiLevelType w:val="multilevel"/>
    <w:tmpl w:val="DC00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C96CE3"/>
    <w:multiLevelType w:val="multilevel"/>
    <w:tmpl w:val="31FE55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62C3A"/>
    <w:multiLevelType w:val="multilevel"/>
    <w:tmpl w:val="CAB883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54361A"/>
    <w:multiLevelType w:val="multilevel"/>
    <w:tmpl w:val="7EFAD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7C2B2B"/>
    <w:multiLevelType w:val="multilevel"/>
    <w:tmpl w:val="AA6A13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</w:num>
  <w:num w:numId="3">
    <w:abstractNumId w:val="4"/>
  </w:num>
  <w:num w:numId="4">
    <w:abstractNumId w:val="32"/>
  </w:num>
  <w:num w:numId="5">
    <w:abstractNumId w:val="37"/>
  </w:num>
  <w:num w:numId="6">
    <w:abstractNumId w:val="39"/>
  </w:num>
  <w:num w:numId="7">
    <w:abstractNumId w:val="19"/>
  </w:num>
  <w:num w:numId="8">
    <w:abstractNumId w:val="38"/>
  </w:num>
  <w:num w:numId="9">
    <w:abstractNumId w:val="29"/>
  </w:num>
  <w:num w:numId="10">
    <w:abstractNumId w:val="7"/>
  </w:num>
  <w:num w:numId="11">
    <w:abstractNumId w:val="3"/>
  </w:num>
  <w:num w:numId="12">
    <w:abstractNumId w:val="5"/>
  </w:num>
  <w:num w:numId="13">
    <w:abstractNumId w:val="14"/>
  </w:num>
  <w:num w:numId="14">
    <w:abstractNumId w:val="20"/>
  </w:num>
  <w:num w:numId="15">
    <w:abstractNumId w:val="33"/>
  </w:num>
  <w:num w:numId="16">
    <w:abstractNumId w:val="10"/>
  </w:num>
  <w:num w:numId="17">
    <w:abstractNumId w:val="41"/>
  </w:num>
  <w:num w:numId="18">
    <w:abstractNumId w:val="12"/>
  </w:num>
  <w:num w:numId="19">
    <w:abstractNumId w:val="26"/>
  </w:num>
  <w:num w:numId="20">
    <w:abstractNumId w:val="15"/>
  </w:num>
  <w:num w:numId="21">
    <w:abstractNumId w:val="13"/>
  </w:num>
  <w:num w:numId="22">
    <w:abstractNumId w:val="22"/>
  </w:num>
  <w:num w:numId="23">
    <w:abstractNumId w:val="21"/>
  </w:num>
  <w:num w:numId="24">
    <w:abstractNumId w:val="36"/>
  </w:num>
  <w:num w:numId="25">
    <w:abstractNumId w:val="0"/>
  </w:num>
  <w:num w:numId="26">
    <w:abstractNumId w:val="30"/>
  </w:num>
  <w:num w:numId="27">
    <w:abstractNumId w:val="31"/>
  </w:num>
  <w:num w:numId="28">
    <w:abstractNumId w:val="35"/>
  </w:num>
  <w:num w:numId="29">
    <w:abstractNumId w:val="11"/>
  </w:num>
  <w:num w:numId="30">
    <w:abstractNumId w:val="34"/>
  </w:num>
  <w:num w:numId="31">
    <w:abstractNumId w:val="23"/>
  </w:num>
  <w:num w:numId="32">
    <w:abstractNumId w:val="40"/>
  </w:num>
  <w:num w:numId="33">
    <w:abstractNumId w:val="17"/>
  </w:num>
  <w:num w:numId="34">
    <w:abstractNumId w:val="9"/>
  </w:num>
  <w:num w:numId="35">
    <w:abstractNumId w:val="1"/>
  </w:num>
  <w:num w:numId="36">
    <w:abstractNumId w:val="42"/>
  </w:num>
  <w:num w:numId="37">
    <w:abstractNumId w:val="43"/>
  </w:num>
  <w:num w:numId="38">
    <w:abstractNumId w:val="27"/>
  </w:num>
  <w:num w:numId="39">
    <w:abstractNumId w:val="6"/>
  </w:num>
  <w:num w:numId="40">
    <w:abstractNumId w:val="2"/>
  </w:num>
  <w:num w:numId="41">
    <w:abstractNumId w:val="28"/>
  </w:num>
  <w:num w:numId="42">
    <w:abstractNumId w:val="18"/>
  </w:num>
  <w:num w:numId="43">
    <w:abstractNumId w:val="24"/>
  </w:num>
  <w:num w:numId="4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0559AF"/>
    <w:rsid w:val="00175874"/>
    <w:rsid w:val="001D1F3A"/>
    <w:rsid w:val="0025395F"/>
    <w:rsid w:val="0027022A"/>
    <w:rsid w:val="00353DC8"/>
    <w:rsid w:val="003E0016"/>
    <w:rsid w:val="00422201"/>
    <w:rsid w:val="004D5841"/>
    <w:rsid w:val="00551934"/>
    <w:rsid w:val="005C262B"/>
    <w:rsid w:val="006C2B1C"/>
    <w:rsid w:val="00763E42"/>
    <w:rsid w:val="0079629E"/>
    <w:rsid w:val="007A6A84"/>
    <w:rsid w:val="007B2517"/>
    <w:rsid w:val="008056F1"/>
    <w:rsid w:val="00857713"/>
    <w:rsid w:val="008730A2"/>
    <w:rsid w:val="008879C8"/>
    <w:rsid w:val="008A140B"/>
    <w:rsid w:val="008E0AF8"/>
    <w:rsid w:val="00901BFC"/>
    <w:rsid w:val="00925F38"/>
    <w:rsid w:val="00995950"/>
    <w:rsid w:val="00A85650"/>
    <w:rsid w:val="00AA125C"/>
    <w:rsid w:val="00B2070E"/>
    <w:rsid w:val="00B339F1"/>
    <w:rsid w:val="00B67637"/>
    <w:rsid w:val="00BB7445"/>
    <w:rsid w:val="00C150D4"/>
    <w:rsid w:val="00C47736"/>
    <w:rsid w:val="00C61900"/>
    <w:rsid w:val="00C94612"/>
    <w:rsid w:val="00C95AA7"/>
    <w:rsid w:val="00D37B4A"/>
    <w:rsid w:val="00DF2912"/>
    <w:rsid w:val="00E632F1"/>
    <w:rsid w:val="00E75E6C"/>
    <w:rsid w:val="00EA06E9"/>
    <w:rsid w:val="00EA2AE4"/>
    <w:rsid w:val="00EE7FBA"/>
    <w:rsid w:val="00F2767B"/>
    <w:rsid w:val="00F5492E"/>
    <w:rsid w:val="00F67B92"/>
    <w:rsid w:val="00F7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AA7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  <w:style w:type="paragraph" w:customStyle="1" w:styleId="msonormal0">
    <w:name w:val="msonormal"/>
    <w:basedOn w:val="a"/>
    <w:rsid w:val="00EA06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06E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5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95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12"/>
  </w:style>
  <w:style w:type="paragraph" w:customStyle="1" w:styleId="default">
    <w:name w:val="default"/>
    <w:basedOn w:val="a"/>
    <w:rsid w:val="004D58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94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8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-zvezdnyj.ru/virtualnyj-metodicheskij-kabinet/2-uncategorised/621-planirovanie-deyatelnosti-obrazovatelnogo-uchrezhdeniya" TargetMode="External"/><Relationship Id="rId5" Type="http://schemas.openxmlformats.org/officeDocument/2006/relationships/hyperlink" Target="http://dd-zvezdnyj.ru/virtualnyj-metodicheskij-kabinet/2-uncategorised/621-planirovanie-deyatelnosti-obrazovatelnogo-uchrezhd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3301</Words>
  <Characters>18816</Characters>
  <Application>Microsoft Office Word</Application>
  <DocSecurity>0</DocSecurity>
  <Lines>156</Lines>
  <Paragraphs>44</Paragraphs>
  <ScaleCrop>false</ScaleCrop>
  <Company>diakov.net</Company>
  <LinksUpToDate>false</LinksUpToDate>
  <CharactersWithSpaces>22073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44</cp:revision>
  <dcterms:created xsi:type="dcterms:W3CDTF">2021-12-23T02:15:00Z</dcterms:created>
  <dcterms:modified xsi:type="dcterms:W3CDTF">2021-12-23T03:37:00Z</dcterms:modified>
</cp:coreProperties>
</file>