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F6" w:rsidRPr="00472BF6" w:rsidRDefault="00472BF6" w:rsidP="00472BF6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72BF6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I. Духовно-нравственное развитие и  военно-патриотическое воспитание (взаимодействие с социальными партнерами по вопросам профилактики и снижения подростковой преступности, предупреждения правонарушений):</w:t>
      </w:r>
    </w:p>
    <w:p w:rsidR="00472BF6" w:rsidRPr="00472BF6" w:rsidRDefault="00472BF6" w:rsidP="00472BF6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72BF6">
        <w:rPr>
          <w:rFonts w:eastAsia="Times New Roman" w:cs="Times New Roman"/>
          <w:color w:val="454442"/>
          <w:sz w:val="24"/>
          <w:szCs w:val="24"/>
          <w:lang w:eastAsia="ru-RU"/>
        </w:rPr>
        <w:t>1. РПЦ Иваново-Вознесенской и Вичугской епархии</w:t>
      </w:r>
    </w:p>
    <w:p w:rsidR="00472BF6" w:rsidRPr="00472BF6" w:rsidRDefault="00472BF6" w:rsidP="00472BF6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72BF6">
        <w:rPr>
          <w:rFonts w:eastAsia="Times New Roman" w:cs="Times New Roman"/>
          <w:color w:val="454442"/>
          <w:sz w:val="24"/>
          <w:szCs w:val="24"/>
          <w:shd w:val="clear" w:color="auto" w:fill="F5F5F5"/>
          <w:lang w:eastAsia="ru-RU"/>
        </w:rPr>
        <w:t>2. ОМОН Управления Росгвардии по Ивановской области </w:t>
      </w:r>
      <w:r w:rsidRPr="00472BF6">
        <w:rPr>
          <w:rFonts w:eastAsia="Times New Roman" w:cs="Times New Roman"/>
          <w:color w:val="454442"/>
          <w:sz w:val="24"/>
          <w:szCs w:val="24"/>
          <w:lang w:eastAsia="ru-RU"/>
        </w:rPr>
        <w:t>(Отряд  Милиции Особого  Назначения Управления Росгвардии по Ивановской области)</w:t>
      </w:r>
    </w:p>
    <w:p w:rsidR="00472BF6" w:rsidRPr="00472BF6" w:rsidRDefault="00472BF6" w:rsidP="00472BF6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72BF6">
        <w:rPr>
          <w:rFonts w:eastAsia="Times New Roman" w:cs="Times New Roman"/>
          <w:color w:val="454442"/>
          <w:sz w:val="24"/>
          <w:szCs w:val="24"/>
          <w:lang w:eastAsia="ru-RU"/>
        </w:rPr>
        <w:t>3. Военно-патриотический отряд «Воин», организованный под руководством Регионального центра военно-патриотического воспитания Ивановской области.</w:t>
      </w:r>
    </w:p>
    <w:p w:rsidR="00472BF6" w:rsidRPr="00472BF6" w:rsidRDefault="00472BF6" w:rsidP="00472BF6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72BF6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Формы работы:</w:t>
      </w:r>
    </w:p>
    <w:p w:rsidR="00472BF6" w:rsidRPr="00472BF6" w:rsidRDefault="00472BF6" w:rsidP="00472BF6">
      <w:pPr>
        <w:shd w:val="clear" w:color="auto" w:fill="FFFFFF"/>
        <w:spacing w:before="75" w:line="240" w:lineRule="auto"/>
        <w:ind w:firstLine="60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72BF6">
        <w:rPr>
          <w:rFonts w:eastAsia="Times New Roman" w:cs="Times New Roman"/>
          <w:color w:val="454442"/>
          <w:sz w:val="24"/>
          <w:szCs w:val="24"/>
          <w:lang w:eastAsia="ru-RU"/>
        </w:rPr>
        <w:t>- реализация совместно с </w:t>
      </w:r>
      <w:r w:rsidRPr="00472BF6">
        <w:rPr>
          <w:rFonts w:eastAsia="Times New Roman" w:cs="Times New Roman"/>
          <w:color w:val="454442"/>
          <w:sz w:val="24"/>
          <w:szCs w:val="24"/>
          <w:shd w:val="clear" w:color="auto" w:fill="F5F5F5"/>
          <w:lang w:eastAsia="ru-RU"/>
        </w:rPr>
        <w:t>ОМОН Управления Росгвардии по Ивановской области </w:t>
      </w:r>
      <w:r w:rsidRPr="00472BF6">
        <w:rPr>
          <w:rFonts w:eastAsia="Times New Roman" w:cs="Times New Roman"/>
          <w:color w:val="454442"/>
          <w:sz w:val="24"/>
          <w:szCs w:val="24"/>
          <w:lang w:eastAsia="ru-RU"/>
        </w:rPr>
        <w:t>плана мероприятий по профилактике правонарушений (походы, соревнования, культурно-массовые мероприятия, чаепития и т.д.);</w:t>
      </w:r>
    </w:p>
    <w:p w:rsidR="00472BF6" w:rsidRPr="00472BF6" w:rsidRDefault="00472BF6" w:rsidP="00472BF6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72BF6">
        <w:rPr>
          <w:rFonts w:eastAsia="Times New Roman" w:cs="Times New Roman"/>
          <w:color w:val="454442"/>
          <w:sz w:val="24"/>
          <w:szCs w:val="24"/>
          <w:lang w:eastAsia="ru-RU"/>
        </w:rPr>
        <w:t>          -   организация экскурсионных поездок для несовершеннолетних и замещающих родителей по "святым местам" Ивановской области РПЦ Иваново-Вознесенской и Вичугской епархией.   Данные мероприятия помогут приобщению подростков  к духовно-нравственным ценностям;</w:t>
      </w:r>
    </w:p>
    <w:p w:rsidR="00472BF6" w:rsidRPr="00472BF6" w:rsidRDefault="00472BF6" w:rsidP="00472BF6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72BF6">
        <w:rPr>
          <w:rFonts w:eastAsia="Times New Roman" w:cs="Times New Roman"/>
          <w:color w:val="454442"/>
          <w:sz w:val="24"/>
          <w:szCs w:val="24"/>
          <w:lang w:eastAsia="ru-RU"/>
        </w:rPr>
        <w:t>                - совместная работа с военно-патриотическим объединением  "Воин"  Регионального Центра военно-патриотического воспитания Ивановской области, организованныйпод руководством Регионального центра военно-патриотического воспитания Ивановской области. В рамках данного направления предполагается проведение спортивных мероприятий, мероприятий по плану детского дома, занятий несовершеннолетних в клубе "Воин"</w:t>
      </w:r>
    </w:p>
    <w:p w:rsidR="00472BF6" w:rsidRPr="00472BF6" w:rsidRDefault="00472BF6" w:rsidP="00472BF6">
      <w:pPr>
        <w:shd w:val="clear" w:color="auto" w:fill="FFFFFF"/>
        <w:spacing w:before="75" w:line="240" w:lineRule="auto"/>
        <w:ind w:firstLine="60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72BF6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II. Вовлечение подростков, склонных к социальным девиациям, к волонтёрской деятельности (через реализацию социального проекта «Связь поколений и времён»)</w:t>
      </w:r>
    </w:p>
    <w:p w:rsidR="00472BF6" w:rsidRPr="00472BF6" w:rsidRDefault="00472BF6" w:rsidP="00472BF6">
      <w:pPr>
        <w:shd w:val="clear" w:color="auto" w:fill="FFFFFF"/>
        <w:spacing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72BF6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Проект «Связь поколений и времён» ОГКОУ Ивановского детского дома «Звездный» – это воспитательно - формирующий развивающий  проект  для подростков, координирующий их учебно-воспитательную деятельность во внеурочное время, направленный на развитие социальной активности, индивидуализации каждого участника через  создание условий для взаимосвязи между представителями разных поколений, а именно: пенсионерами и инвалидами </w:t>
      </w:r>
      <w:r w:rsidRPr="00472BF6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ОБСУСО «Богородский дом-интернат для престарелых  и  инвалидов» и  ОБСУСО «Дом-интернат для ветеранов войны и труда «Лесное»</w:t>
      </w:r>
      <w:r w:rsidRPr="00472BF6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, и воспитанниками ОГКОУ Ивановского детского дома «Звездный», оказание помощи пожилым людям и инвалидам повысить социальную активность, организация творческого взаимодействия и активизация творческой активности старшего поколения и подростков, организация их совместной культурно - досуговой деятельности. В рамках реализации проекта, подростки примут участие в организации деятельности агитбригады, проведении мероприятий и занятий для престарелых, инвалидов и ветеранов.</w:t>
      </w:r>
    </w:p>
    <w:p w:rsidR="00472BF6" w:rsidRPr="00472BF6" w:rsidRDefault="00472BF6" w:rsidP="00472BF6">
      <w:pPr>
        <w:shd w:val="clear" w:color="auto" w:fill="FFFFFF"/>
        <w:spacing w:line="240" w:lineRule="auto"/>
        <w:ind w:right="-6"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72BF6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III. Организация летней занятости детей "группы риска". Технология «трудовые бригады» (взаимодействие с Центром занятости населения по вопросам организации трудовых бригад)</w:t>
      </w:r>
    </w:p>
    <w:p w:rsidR="003E0016" w:rsidRPr="00472BF6" w:rsidRDefault="003E0016" w:rsidP="00472BF6">
      <w:bookmarkStart w:id="0" w:name="_GoBack"/>
      <w:bookmarkEnd w:id="0"/>
    </w:p>
    <w:sectPr w:rsidR="003E0016" w:rsidRPr="00472BF6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F84"/>
    <w:multiLevelType w:val="multilevel"/>
    <w:tmpl w:val="5F2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F64"/>
    <w:multiLevelType w:val="multilevel"/>
    <w:tmpl w:val="215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D5538"/>
    <w:multiLevelType w:val="multilevel"/>
    <w:tmpl w:val="F9E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0585C"/>
    <w:multiLevelType w:val="multilevel"/>
    <w:tmpl w:val="064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17426"/>
    <w:multiLevelType w:val="multilevel"/>
    <w:tmpl w:val="517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05F7E"/>
    <w:multiLevelType w:val="multilevel"/>
    <w:tmpl w:val="3B9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D4B99"/>
    <w:multiLevelType w:val="multilevel"/>
    <w:tmpl w:val="E082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B2130"/>
    <w:multiLevelType w:val="multilevel"/>
    <w:tmpl w:val="E1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932A4"/>
    <w:multiLevelType w:val="multilevel"/>
    <w:tmpl w:val="129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281F25"/>
    <w:multiLevelType w:val="multilevel"/>
    <w:tmpl w:val="1EA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7D24D7"/>
    <w:multiLevelType w:val="multilevel"/>
    <w:tmpl w:val="0D92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D30E43"/>
    <w:multiLevelType w:val="multilevel"/>
    <w:tmpl w:val="B20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E5546"/>
    <w:multiLevelType w:val="multilevel"/>
    <w:tmpl w:val="360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046A3"/>
    <w:multiLevelType w:val="multilevel"/>
    <w:tmpl w:val="5ED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64D58"/>
    <w:multiLevelType w:val="multilevel"/>
    <w:tmpl w:val="FC5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A3EA8"/>
    <w:multiLevelType w:val="multilevel"/>
    <w:tmpl w:val="C59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75DB3"/>
    <w:multiLevelType w:val="multilevel"/>
    <w:tmpl w:val="DF2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AA49FD"/>
    <w:multiLevelType w:val="multilevel"/>
    <w:tmpl w:val="7E54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F043AF"/>
    <w:multiLevelType w:val="multilevel"/>
    <w:tmpl w:val="8B7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4197B"/>
    <w:multiLevelType w:val="multilevel"/>
    <w:tmpl w:val="7D7E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2532E"/>
    <w:multiLevelType w:val="multilevel"/>
    <w:tmpl w:val="AEE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36395"/>
    <w:multiLevelType w:val="multilevel"/>
    <w:tmpl w:val="4D2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5A790B"/>
    <w:multiLevelType w:val="multilevel"/>
    <w:tmpl w:val="E96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CB582D"/>
    <w:multiLevelType w:val="multilevel"/>
    <w:tmpl w:val="0DE2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396B7F"/>
    <w:multiLevelType w:val="multilevel"/>
    <w:tmpl w:val="699E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97259D"/>
    <w:multiLevelType w:val="multilevel"/>
    <w:tmpl w:val="461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EE361A"/>
    <w:multiLevelType w:val="multilevel"/>
    <w:tmpl w:val="816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B0496"/>
    <w:multiLevelType w:val="multilevel"/>
    <w:tmpl w:val="333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D04B41"/>
    <w:multiLevelType w:val="multilevel"/>
    <w:tmpl w:val="977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8"/>
  </w:num>
  <w:num w:numId="3">
    <w:abstractNumId w:val="34"/>
  </w:num>
  <w:num w:numId="4">
    <w:abstractNumId w:val="35"/>
  </w:num>
  <w:num w:numId="5">
    <w:abstractNumId w:val="31"/>
  </w:num>
  <w:num w:numId="6">
    <w:abstractNumId w:val="36"/>
  </w:num>
  <w:num w:numId="7">
    <w:abstractNumId w:val="3"/>
  </w:num>
  <w:num w:numId="8">
    <w:abstractNumId w:val="38"/>
  </w:num>
  <w:num w:numId="9">
    <w:abstractNumId w:val="6"/>
  </w:num>
  <w:num w:numId="10">
    <w:abstractNumId w:val="5"/>
  </w:num>
  <w:num w:numId="11">
    <w:abstractNumId w:val="22"/>
  </w:num>
  <w:num w:numId="12">
    <w:abstractNumId w:val="32"/>
  </w:num>
  <w:num w:numId="13">
    <w:abstractNumId w:val="4"/>
  </w:num>
  <w:num w:numId="14">
    <w:abstractNumId w:val="1"/>
  </w:num>
  <w:num w:numId="15">
    <w:abstractNumId w:val="11"/>
  </w:num>
  <w:num w:numId="16">
    <w:abstractNumId w:val="20"/>
  </w:num>
  <w:num w:numId="17">
    <w:abstractNumId w:val="23"/>
  </w:num>
  <w:num w:numId="18">
    <w:abstractNumId w:val="16"/>
  </w:num>
  <w:num w:numId="19">
    <w:abstractNumId w:val="13"/>
  </w:num>
  <w:num w:numId="20">
    <w:abstractNumId w:val="17"/>
  </w:num>
  <w:num w:numId="21">
    <w:abstractNumId w:val="19"/>
  </w:num>
  <w:num w:numId="22">
    <w:abstractNumId w:val="9"/>
  </w:num>
  <w:num w:numId="23">
    <w:abstractNumId w:val="15"/>
  </w:num>
  <w:num w:numId="24">
    <w:abstractNumId w:val="25"/>
  </w:num>
  <w:num w:numId="25">
    <w:abstractNumId w:val="14"/>
  </w:num>
  <w:num w:numId="26">
    <w:abstractNumId w:val="18"/>
  </w:num>
  <w:num w:numId="27">
    <w:abstractNumId w:val="0"/>
  </w:num>
  <w:num w:numId="28">
    <w:abstractNumId w:val="27"/>
  </w:num>
  <w:num w:numId="29">
    <w:abstractNumId w:val="12"/>
  </w:num>
  <w:num w:numId="30">
    <w:abstractNumId w:val="37"/>
  </w:num>
  <w:num w:numId="31">
    <w:abstractNumId w:val="28"/>
  </w:num>
  <w:num w:numId="32">
    <w:abstractNumId w:val="40"/>
  </w:num>
  <w:num w:numId="33">
    <w:abstractNumId w:val="39"/>
  </w:num>
  <w:num w:numId="34">
    <w:abstractNumId w:val="26"/>
  </w:num>
  <w:num w:numId="35">
    <w:abstractNumId w:val="21"/>
  </w:num>
  <w:num w:numId="36">
    <w:abstractNumId w:val="2"/>
  </w:num>
  <w:num w:numId="37">
    <w:abstractNumId w:val="30"/>
  </w:num>
  <w:num w:numId="38">
    <w:abstractNumId w:val="24"/>
  </w:num>
  <w:num w:numId="39">
    <w:abstractNumId w:val="7"/>
  </w:num>
  <w:num w:numId="40">
    <w:abstractNumId w:val="1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60C0C"/>
    <w:rsid w:val="00067443"/>
    <w:rsid w:val="000B0512"/>
    <w:rsid w:val="000C6553"/>
    <w:rsid w:val="00111D3A"/>
    <w:rsid w:val="00195FBC"/>
    <w:rsid w:val="001C5494"/>
    <w:rsid w:val="001D0603"/>
    <w:rsid w:val="001F42D9"/>
    <w:rsid w:val="002504D3"/>
    <w:rsid w:val="00255371"/>
    <w:rsid w:val="00261800"/>
    <w:rsid w:val="002778A3"/>
    <w:rsid w:val="002C3852"/>
    <w:rsid w:val="002D1422"/>
    <w:rsid w:val="003605BD"/>
    <w:rsid w:val="00360D1A"/>
    <w:rsid w:val="003B681E"/>
    <w:rsid w:val="003E0016"/>
    <w:rsid w:val="00410B2B"/>
    <w:rsid w:val="00472BF6"/>
    <w:rsid w:val="0049189E"/>
    <w:rsid w:val="004E5356"/>
    <w:rsid w:val="00560263"/>
    <w:rsid w:val="0057429B"/>
    <w:rsid w:val="005A494C"/>
    <w:rsid w:val="005B7244"/>
    <w:rsid w:val="005F2E28"/>
    <w:rsid w:val="006247D1"/>
    <w:rsid w:val="00656510"/>
    <w:rsid w:val="006F38C2"/>
    <w:rsid w:val="00715908"/>
    <w:rsid w:val="007232B3"/>
    <w:rsid w:val="007517B7"/>
    <w:rsid w:val="007D635B"/>
    <w:rsid w:val="008036E3"/>
    <w:rsid w:val="008A140B"/>
    <w:rsid w:val="00917DCB"/>
    <w:rsid w:val="00922652"/>
    <w:rsid w:val="009261A4"/>
    <w:rsid w:val="00956E1E"/>
    <w:rsid w:val="00A9586B"/>
    <w:rsid w:val="00B06DDA"/>
    <w:rsid w:val="00B668E0"/>
    <w:rsid w:val="00BE120D"/>
    <w:rsid w:val="00CC64EF"/>
    <w:rsid w:val="00CF7B02"/>
    <w:rsid w:val="00D0121B"/>
    <w:rsid w:val="00D0135C"/>
    <w:rsid w:val="00D12653"/>
    <w:rsid w:val="00DA3C3C"/>
    <w:rsid w:val="00DE47D3"/>
    <w:rsid w:val="00E31E25"/>
    <w:rsid w:val="00E72043"/>
    <w:rsid w:val="00E7624C"/>
    <w:rsid w:val="00EA5CAC"/>
    <w:rsid w:val="00F5492E"/>
    <w:rsid w:val="00F9380F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59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9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71590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60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0C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60A7-FEA7-470A-AA6C-06EF3529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56</cp:revision>
  <dcterms:created xsi:type="dcterms:W3CDTF">2021-12-22T06:44:00Z</dcterms:created>
  <dcterms:modified xsi:type="dcterms:W3CDTF">2021-12-22T08:07:00Z</dcterms:modified>
</cp:coreProperties>
</file>