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79" w:rsidRPr="00462D79" w:rsidRDefault="00462D79" w:rsidP="00462D79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b/>
          <w:bCs/>
          <w:color w:val="454442"/>
          <w:szCs w:val="28"/>
          <w:shd w:val="clear" w:color="auto" w:fill="F7F7F7"/>
          <w:lang w:eastAsia="ru-RU"/>
        </w:rPr>
        <w:t>Отчет об исполнении плана мероприятий по улучшению качества работы организации на основании рекомендаций Общественного совета Департамента социальной защиты населения Ивановской области по итогам проведения независимой оценки качества оказания услуг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В рамках реализации программы тренинговых занятий с сотрудниками и детьми  в марте 2017 года прошел тренинг «Мы-одна команда!», в ходе которого участники познакомились с особенностями межличностных взаимоотношений взрослых и детей, правилами поведения в конфликтных ситуациях и выхода из них. В мае 2017 года дети и педагоги участвовали в психологическом тренинге «Опасное приключение», направленном на изучение процессов выработки и принятия группового решения в ходе общения и групповой дискуссии, а так же построения эффективного командного взаимодействия. В тренингах участвовали 30 детей и 15 педагогов.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Ежедневно в группах проводятся мероприятия по обсуждению с воспитанниками итогов дня «Вечерняя свечка» с участием специалистов детского дома.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В феврале прошло методическое объединение на тему: «Жестокое обращение с воспитанниками» с использованием ИКТ и методических рекомендаций. В этом же месяце прошло занятие с педагогами с использованием тренинговых упражнений «Аспекты педагогического общения воспитателей с детьми».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В мае 2017 года состоялся совместный поход сотрудников, воспитанников и шефов «Вместе мы сила!». Были проведены интересные игры на сплочение, мастер-классы. Всем запомнился мастер-класс по изготовлению цветов из бумаги.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В феврале 2017 года организованны и проведены 2 дружеские встречи с волонтерами Добровольного волонтерского движения. Все вместе играли в лапту, катались на лошадях, пили чай, общались. Встречи были интересными и незабываемыми.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Вместе с руководителем физического воспитания на базе детского дома был проведен спортивно-военизированный праздник «Будем в армии служить», посвященный Дню защитника Отечества.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На протяжении полугодия воспитанники и педагоги занимались коллективными творческими делами, участвовали субботниках, конкурсах. В таких как: совместная квест-игра «Город мастеров»;конкурсно-игровая программа «В кругу семьи»;конкурс-акция «Подарок ветерану»; XXXVI Международный конкурс декоративно-прикладного искусства, Международный творческий конкурс «Твори, участвуй, побеждай», Международный творческий конкурс «Творческая мастерская», городская выставка-конкурс «Малахитова шкатулка»;IIIМеждународный фестиваль-конкурс музыкально-художественного творчества «Открытые страницы. Ярославль»;XVIОбластной кинофестиваль «ДЕТИ и СКАЗКА памяти Александра Роу»; Всероссийский творческий конкурс «Сударыня наша»; праздничная программа «Есть такая профессия – родину защищать»; праздничный концерт «Весеннее настроение»;  концерт «Победный май»; праздничный концерт для ветеранов Вов, тружеников тыла в Областном госпитале для ветеранов Вов.</w:t>
      </w:r>
    </w:p>
    <w:p w:rsidR="00462D79" w:rsidRPr="00462D79" w:rsidRDefault="00462D79" w:rsidP="00462D79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62D79">
        <w:rPr>
          <w:rFonts w:eastAsia="Times New Roman" w:cs="Times New Roman"/>
          <w:color w:val="4C4C4C"/>
          <w:sz w:val="24"/>
          <w:szCs w:val="24"/>
          <w:shd w:val="clear" w:color="auto" w:fill="F7F7F7"/>
          <w:lang w:eastAsia="ru-RU"/>
        </w:rPr>
        <w:t>Принимали участие в различных акциях и митингах: патриотическая акции «Мы – вместе!», посвященная годовщине воссоединения России и Крыма;областная акция «Свет в окне» - благотворительная акция для жителей Богородского дома-интерната; участие в акции «Весенняя неделя добра» (субботники, концерты);участие во Всероссийской акции «Бессмертный полк»; акции «Белый цветок».</w:t>
      </w:r>
    </w:p>
    <w:p w:rsidR="003E0016" w:rsidRPr="00462D79" w:rsidRDefault="003E0016" w:rsidP="00462D79">
      <w:bookmarkStart w:id="0" w:name="_GoBack"/>
      <w:bookmarkEnd w:id="0"/>
    </w:p>
    <w:sectPr w:rsidR="003E0016" w:rsidRPr="0046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B91C5E"/>
    <w:rsid w:val="00CC6026"/>
    <w:rsid w:val="00CC7BE5"/>
    <w:rsid w:val="00D0399F"/>
    <w:rsid w:val="00D53B91"/>
    <w:rsid w:val="00D60B1D"/>
    <w:rsid w:val="00D671CA"/>
    <w:rsid w:val="00E27EF3"/>
    <w:rsid w:val="00E813C3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2738</Characters>
  <Application>Microsoft Office Word</Application>
  <DocSecurity>0</DocSecurity>
  <Lines>22</Lines>
  <Paragraphs>6</Paragraphs>
  <ScaleCrop>false</ScaleCrop>
  <Company>diakov.net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2021-12-22T01:54:00Z</dcterms:created>
  <dcterms:modified xsi:type="dcterms:W3CDTF">2021-12-22T02:27:00Z</dcterms:modified>
</cp:coreProperties>
</file>