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ПРИКАЗ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08.08.2014 № 288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г. Иваново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 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28"/>
          <w:szCs w:val="28"/>
        </w:rPr>
        <w:t>О работе с документами, включенными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28"/>
          <w:szCs w:val="28"/>
        </w:rPr>
        <w:t>в «Федеральный список экстремистских материалов»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 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 w:line="288" w:lineRule="atLeast"/>
        <w:ind w:firstLine="72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Во исполнение ст.5 Федерального закона от 25 июля 2002г. №114-ФЗ «О противодействии экстремистской деятельности», в целях проведения профилактических мер по предупреждению экстремистской деятельности, </w:t>
      </w:r>
      <w:r>
        <w:rPr>
          <w:rStyle w:val="a4"/>
          <w:rFonts w:ascii="Tahoma" w:hAnsi="Tahoma" w:cs="Tahoma"/>
          <w:color w:val="454442"/>
          <w:sz w:val="19"/>
          <w:szCs w:val="19"/>
        </w:rPr>
        <w:t>приказываю</w:t>
      </w:r>
      <w:r>
        <w:rPr>
          <w:rFonts w:ascii="Tahoma" w:hAnsi="Tahoma" w:cs="Tahoma"/>
          <w:color w:val="454442"/>
          <w:sz w:val="19"/>
          <w:szCs w:val="19"/>
        </w:rPr>
        <w:t>: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 w:line="288" w:lineRule="atLeast"/>
        <w:ind w:firstLine="72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1. Создать рабочую комиссию для проведения сверки с «Федеральным списком экстремистских материалов» имеющихся в фонде библиотеки документов  и  электронных документов, интернет-сайтов, доступ к которым возможен с компьютеров детского дома, в составе: председатель комиссии – Шубина Ирина Владимировна, заместитель директора по учебно-методической работе; члены комиссии: Сорокина Наталия Геннадьевна, заместитель директора по административно-хозяйственной части, Абрамовская Елена Владимировна, старший воспитатель, Сорокина Светлана Николаевна, педагог-психолог, Подгузова Елена Владимировна, бухгалтер.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 w:line="288" w:lineRule="atLeast"/>
        <w:ind w:firstLine="72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2. Утвердить состав комиссии для проведения сверки с «Федеральным списком экстремистских материалов» имеющихся в фонде библиотеки документов  и  электронных документов, интернет-сайтов, доступ к которым возможен с компьютеров детского дома.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 w:line="288" w:lineRule="atLeast"/>
        <w:ind w:firstLine="72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3. Комиссии: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 w:line="288" w:lineRule="atLeast"/>
        <w:ind w:firstLine="72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3.1. Провести с 11.08.2014 года по 18.08.2014 года сверку имеющихся в фонде библиотеки документов и  электронных документов, интернет-сайтов, доступ к которым возможен с компьютеров детского дома, с «Федеральным списком экстремистских материалов».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 w:line="288" w:lineRule="atLeast"/>
        <w:ind w:firstLine="72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3.2. Составить Акт по результатам проверки (Приложение 1), зафиксировать факт сверки в Журнале сверки «Федерального списка экстремистских материалов» (Приложение 2) и следовать требованиям Инструкции (Приложение 3).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 w:line="288" w:lineRule="atLeast"/>
        <w:ind w:firstLine="72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3.3. Представить результаты сверки имеющегося в библиотеке детского дома документного фонда и  электронных документов, интернет-сайтов, доступ к которым возможен с компьютеров детского дома, к 25.08.2014 года.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 w:line="288" w:lineRule="atLeast"/>
        <w:ind w:firstLine="72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4. Вменить в обязанность  библиотекаря детского дома ежемесячно проводить отслеживание обновлений «Федерального списка экстремистской литературы», доведение его до сведения педагогического коллектива, проведение сверки имеющихся в фонде библиотеки документов с данным списком, с обязательным фиксированием проведённой сверки в «Журнале сверки Федерального списка экстремистских материалов с фондом библиотеки», а также следовать требованиям Инструкции (Приложение 3).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 w:line="288" w:lineRule="atLeast"/>
        <w:ind w:firstLine="72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5. Вменить в обязанность заместителя директора по учебно-методической работе</w:t>
      </w:r>
      <w:r>
        <w:rPr>
          <w:rFonts w:ascii="Tahoma" w:hAnsi="Tahoma" w:cs="Tahoma"/>
          <w:color w:val="454442"/>
          <w:sz w:val="19"/>
          <w:szCs w:val="19"/>
        </w:rPr>
        <w:t> ежемесячно проводить сверку «Федерального списка экстремистской литературы» с электронными документами, интернет-сайтами, доступ к которым возможен с компьютеров детского дома, организовывать работу по блокированию доступа с компьютеров, установленных в детском доме, к сайтам и электронным документам, включенным в «Федеральный список экстремистских материалов», с обязательным фиксированием проведённой сверки в «Журнале сверки Федерального списка экстремистских материалов с фондом библиотеки», а также следовать требованиям Инструкции (Приложение 3).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 w:line="288" w:lineRule="atLeast"/>
        <w:ind w:firstLine="72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6. Контроль за выполнением данного приказа оставляю за собой.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 w:line="288" w:lineRule="atLeast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Директор                                                                                                                 Т.А. Марычева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 w:line="288" w:lineRule="atLeast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 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 w:line="288" w:lineRule="atLeast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lastRenderedPageBreak/>
        <w:t>С приказом ознакомлены: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 w:line="288" w:lineRule="atLeast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 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 w:line="288" w:lineRule="atLeast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 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 w:line="288" w:lineRule="atLeast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 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 w:line="288" w:lineRule="atLeast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 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 w:line="288" w:lineRule="atLeast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 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 w:line="288" w:lineRule="atLeast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 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 w:line="288" w:lineRule="atLeast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 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 w:line="288" w:lineRule="atLeast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 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 w:line="288" w:lineRule="atLeast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 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 w:line="288" w:lineRule="atLeast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 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 w:line="288" w:lineRule="atLeast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 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 w:line="288" w:lineRule="atLeast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 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 w:line="288" w:lineRule="atLeast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 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 w:line="288" w:lineRule="atLeast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 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 w:line="288" w:lineRule="atLeast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 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 w:line="288" w:lineRule="atLeast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 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 w:line="288" w:lineRule="atLeast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 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 w:line="288" w:lineRule="atLeast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 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righ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Приложение №1 к приказу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righ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ОГКОУ Ивановского детского дома «Звездный»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righ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от 08.08.2014 № 288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righ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УТВЕРЖДАЮ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righ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Директор ОГКОУ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righ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Ивановского детского дома «Звездный»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righ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__________________ Т.А. Марычева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righ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«__»___________________ 201__ года 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АКТ сверки</w:t>
      </w:r>
    </w:p>
    <w:p w:rsidR="002778A3" w:rsidRDefault="002778A3" w:rsidP="002778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Федерального списка экстремистских материалов</w:t>
      </w:r>
    </w:p>
    <w:p w:rsidR="002778A3" w:rsidRDefault="002778A3" w:rsidP="002778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с фондом библиотеки (электронными документами и интернет-сайтами)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от «________»__________________201__ г.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ind w:firstLine="90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Мы, нижеподписавшиеся: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ind w:firstLine="90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председатель рабочей комиссии, Шубина Ирина Владимировна, заместитель директора по УМР;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ind w:firstLine="90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члены комиссии: Сорокина Наталия Геннадьевна, заместитель директора по административно-хозяйственной части, Абрамовская Елена Владимировна, старший воспитатель, Сорокина Светлана Николаевна, педагог-психолог, Подгузова Елена Владимировна, бухгалтер,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ind w:firstLine="72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составили настоящий акт в том, что нами в период с «___»___________ 201__ г. по «___»____________201__г. была проведена </w:t>
      </w:r>
      <w:r>
        <w:rPr>
          <w:rStyle w:val="a4"/>
          <w:rFonts w:ascii="Tahoma" w:hAnsi="Tahoma" w:cs="Tahoma"/>
          <w:color w:val="454442"/>
          <w:sz w:val="19"/>
          <w:szCs w:val="19"/>
        </w:rPr>
        <w:t>проверка документного фонда библиотеки</w:t>
      </w:r>
      <w:r>
        <w:rPr>
          <w:rFonts w:ascii="Tahoma" w:hAnsi="Tahoma" w:cs="Tahoma"/>
          <w:color w:val="454442"/>
          <w:sz w:val="19"/>
          <w:szCs w:val="19"/>
        </w:rPr>
        <w:t> </w:t>
      </w:r>
      <w:r>
        <w:rPr>
          <w:rStyle w:val="a4"/>
          <w:rFonts w:ascii="Tahoma" w:hAnsi="Tahoma" w:cs="Tahoma"/>
          <w:color w:val="454442"/>
          <w:sz w:val="19"/>
          <w:szCs w:val="19"/>
        </w:rPr>
        <w:t>и  электронных документов, интернет-сайтов, доступ к которым </w:t>
      </w:r>
      <w:r>
        <w:rPr>
          <w:rStyle w:val="a4"/>
          <w:rFonts w:ascii="Tahoma" w:hAnsi="Tahoma" w:cs="Tahoma"/>
          <w:color w:val="000000"/>
          <w:sz w:val="19"/>
          <w:szCs w:val="19"/>
        </w:rPr>
        <w:t>возможен с компьютеров детского дома,</w:t>
      </w:r>
      <w:r>
        <w:rPr>
          <w:rFonts w:ascii="Tahoma" w:hAnsi="Tahoma" w:cs="Tahoma"/>
          <w:color w:val="000000"/>
          <w:sz w:val="19"/>
          <w:szCs w:val="19"/>
        </w:rPr>
        <w:t> на предмет выявления и изъятия из библиотечного фонда изданий, и блокировки электронных документов и интернет-сайтов включённых в «Федеральный список экстремистской литературы».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ind w:firstLine="72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Сверка проводилась путём сличения изданий, включённых в «Федеральный список экстремистских материалов» с алфавитной книгой.</w:t>
      </w:r>
    </w:p>
    <w:p w:rsidR="002778A3" w:rsidRDefault="002778A3" w:rsidP="002778A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 результате проверки выявленные издания исключаются из фонда открытого доступа и подлежат передаче в архив: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1.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2.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3.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Подписи членов комиссии: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 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 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 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 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 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righ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Приложение №2 к приказу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righ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ОГКОУ Ивановского детского дома «Звездный»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righ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от 08.08.2014 № 288</w:t>
      </w:r>
    </w:p>
    <w:p w:rsidR="002778A3" w:rsidRDefault="002778A3" w:rsidP="002778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Журнал сверки</w:t>
      </w:r>
    </w:p>
    <w:p w:rsidR="002778A3" w:rsidRDefault="002778A3" w:rsidP="002778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Федерального списка экстремистских материалов</w:t>
      </w:r>
    </w:p>
    <w:p w:rsidR="002778A3" w:rsidRDefault="002778A3" w:rsidP="002778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с фондом библиотеки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 Запись №_____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ind w:firstLine="72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«_____» ________ 20___ г. проведена сверка Федерального списка экстремистских материалов с фондом библиотеки и электронными документами и интернет-сайтами, доступ к которым возможен с компьютеров детского дома.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ind w:firstLine="72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В результате сверки выявлены: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________ экз. изданий, включённых в Федеральный список экстремистских материалов;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________ электронных документов и интернет-ресурсов, доступ к которым заблокирован при их выявлении.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ind w:firstLine="72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Всего, по состоянию на «____»________ 20___ г., в фонде библиотеки выявлено ______ экз. изданий и ________ электронных документов и интернет-ресурсов.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ind w:firstLine="72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Список выявленных материалов прилагается:</w:t>
      </w:r>
    </w:p>
    <w:p w:rsidR="002778A3" w:rsidRDefault="002778A3" w:rsidP="002778A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(Номер и текст записи ФСЭМ, топографические сведения об издании).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righ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Подпись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righ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Приложение №3 к приказу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righ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ОГКОУ Ивановского детского дома «Звездный»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righ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от 08.08.2014 № 288</w:t>
      </w:r>
    </w:p>
    <w:p w:rsidR="002778A3" w:rsidRDefault="002778A3" w:rsidP="002778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 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righ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УТВЕРЖДАЮ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righ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Директор ОГКОУ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righ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Ивановского детского дома «Звездный»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righ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__________________ Т.А. Марычева</w:t>
      </w:r>
    </w:p>
    <w:p w:rsidR="002778A3" w:rsidRDefault="002778A3" w:rsidP="002778A3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«__»___________________ 201__ года </w:t>
      </w:r>
    </w:p>
    <w:p w:rsidR="002778A3" w:rsidRDefault="002778A3" w:rsidP="002778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ИНСТРУКЦИЯ</w:t>
      </w:r>
    </w:p>
    <w:p w:rsidR="002778A3" w:rsidRDefault="002778A3" w:rsidP="002778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по работе с изданиями, включёнными в</w:t>
      </w:r>
    </w:p>
    <w:p w:rsidR="002778A3" w:rsidRDefault="002778A3" w:rsidP="002778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hyperlink r:id="rId6" w:history="1">
        <w:r>
          <w:rPr>
            <w:rStyle w:val="a6"/>
            <w:rFonts w:ascii="Tahoma" w:hAnsi="Tahoma" w:cs="Tahoma"/>
            <w:color w:val="000000"/>
            <w:sz w:val="19"/>
            <w:szCs w:val="19"/>
          </w:rPr>
          <w:t>«Федеральный список экстремистских материалов»</w:t>
        </w:r>
      </w:hyperlink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1. Общие положения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1.1.           Настоящая инструкция регламентирует порядок выявления, хранения и использования библиотекарем детского дома  изданий, включённых в «Федеральный список экстремистских материалов» (далее – ФСЭМ), опубликованный на официальном сайте Министерства юстиции РФ (</w:t>
      </w:r>
      <w:hyperlink r:id="rId7" w:history="1">
        <w:r>
          <w:rPr>
            <w:rStyle w:val="a6"/>
            <w:rFonts w:ascii="Tahoma" w:hAnsi="Tahoma" w:cs="Tahoma"/>
            <w:color w:val="000000"/>
            <w:sz w:val="19"/>
            <w:szCs w:val="19"/>
          </w:rPr>
          <w:t>http://www.minjust.ru/ru/</w:t>
        </w:r>
      </w:hyperlink>
      <w:r>
        <w:rPr>
          <w:rFonts w:ascii="Tahoma" w:hAnsi="Tahoma" w:cs="Tahoma"/>
          <w:color w:val="000000"/>
          <w:sz w:val="19"/>
          <w:szCs w:val="19"/>
        </w:rPr>
        <w:t> activity/nko/fedspisok/), в соответствии со ст. 13 Федерального закона РФ «О </w:t>
      </w:r>
      <w:r>
        <w:rPr>
          <w:rFonts w:ascii="Tahoma" w:hAnsi="Tahoma" w:cs="Tahoma"/>
          <w:color w:val="454442"/>
          <w:sz w:val="19"/>
          <w:szCs w:val="19"/>
        </w:rPr>
        <w:t>противодействии экстремистской деятельности» от 25.07.2002 года N114 в ред. 29.04.2008 г.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2. Порядок работы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2.1. Библиотекарь детского дома: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осуществляя отбор, заказ и приобретение документов с целью пополнения фонда библиотеки производит их сверку с ФСЭМ;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lastRenderedPageBreak/>
        <w:t>- ежемесячно проводит сверку ФСЭМ с фондом библиотеки; сверка в обязательном порядке фиксируется в «Журнале сверки Федерального списка экстремистских материалов с фондом библиотеки» (Прил.2);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  осуществляет системный плановый контроль за выявлением в фонде библиотеки изданий, включенных в ФСЭМ;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осуществляет сверку поступающих в библиотеку новых изданий с ФСЭМ;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при обнаружении изданий, включенных в ФСЭМ, их изымает из открытого доступа, составляет сводный Акт по установленной форме (Прил.1) и передает данные издания в архив;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000000"/>
          <w:sz w:val="19"/>
          <w:szCs w:val="19"/>
        </w:rPr>
        <w:t>2.2. Заместитель директора по учебно-методической работе: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ежемесячно проводит сверку ФСЭМ с электронными документами, интернет-сайтами, доступ к которым возможен с компьютеров детского дома; сверка в обязательном порядке фиксируется в «Журнале сверки Федерального списка экстремистских материалов с фондом библиотеки» (Прил.2);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при обнаружении электронных документов, интернет-сайтов, включенных в ФСЭМ, доступ с компьютеров, установленных в детском доме, к данным сайтам и электронным документам блокирует, составляет сводный Акт по установленной форме (Прил.1).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rFonts w:ascii="Tahoma" w:hAnsi="Tahoma" w:cs="Tahoma"/>
          <w:color w:val="454442"/>
          <w:sz w:val="19"/>
          <w:szCs w:val="19"/>
        </w:rPr>
        <w:t>3. Контроль и ответственность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4.1. Контроль за исполнением настоящей инструкции осуществляет директор детского дома.</w:t>
      </w:r>
    </w:p>
    <w:p w:rsidR="002778A3" w:rsidRDefault="002778A3" w:rsidP="002778A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4.2. Ответственность за выполнение данной инструкции несут библиотекарь детского дома и заместитель директора по учебно-методической работе.</w:t>
      </w:r>
    </w:p>
    <w:p w:rsidR="003E0016" w:rsidRPr="002778A3" w:rsidRDefault="003E0016" w:rsidP="002778A3">
      <w:bookmarkStart w:id="0" w:name="_GoBack"/>
      <w:bookmarkEnd w:id="0"/>
    </w:p>
    <w:sectPr w:rsidR="003E0016" w:rsidRPr="002778A3" w:rsidSect="000C655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7F84"/>
    <w:multiLevelType w:val="multilevel"/>
    <w:tmpl w:val="5F2C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80F64"/>
    <w:multiLevelType w:val="multilevel"/>
    <w:tmpl w:val="215C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D5538"/>
    <w:multiLevelType w:val="multilevel"/>
    <w:tmpl w:val="F9E4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C1F6A"/>
    <w:multiLevelType w:val="multilevel"/>
    <w:tmpl w:val="D52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0585C"/>
    <w:multiLevelType w:val="multilevel"/>
    <w:tmpl w:val="064A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220D91"/>
    <w:multiLevelType w:val="multilevel"/>
    <w:tmpl w:val="445A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CA39D3"/>
    <w:multiLevelType w:val="multilevel"/>
    <w:tmpl w:val="2E28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C903A8"/>
    <w:multiLevelType w:val="multilevel"/>
    <w:tmpl w:val="E1C2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405F7E"/>
    <w:multiLevelType w:val="multilevel"/>
    <w:tmpl w:val="3B92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1B2130"/>
    <w:multiLevelType w:val="multilevel"/>
    <w:tmpl w:val="E13C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A932A4"/>
    <w:multiLevelType w:val="multilevel"/>
    <w:tmpl w:val="1298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281F25"/>
    <w:multiLevelType w:val="multilevel"/>
    <w:tmpl w:val="1EA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7D24D7"/>
    <w:multiLevelType w:val="multilevel"/>
    <w:tmpl w:val="0D92F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D30E43"/>
    <w:multiLevelType w:val="multilevel"/>
    <w:tmpl w:val="B202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DE5546"/>
    <w:multiLevelType w:val="multilevel"/>
    <w:tmpl w:val="3600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8046A3"/>
    <w:multiLevelType w:val="multilevel"/>
    <w:tmpl w:val="5EDA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664D58"/>
    <w:multiLevelType w:val="multilevel"/>
    <w:tmpl w:val="FC50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2A3EA8"/>
    <w:multiLevelType w:val="multilevel"/>
    <w:tmpl w:val="C59C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F75DB3"/>
    <w:multiLevelType w:val="multilevel"/>
    <w:tmpl w:val="DF2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AA49FD"/>
    <w:multiLevelType w:val="multilevel"/>
    <w:tmpl w:val="7E54F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6E151B"/>
    <w:multiLevelType w:val="multilevel"/>
    <w:tmpl w:val="C24A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F043AF"/>
    <w:multiLevelType w:val="multilevel"/>
    <w:tmpl w:val="8B76A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62532E"/>
    <w:multiLevelType w:val="multilevel"/>
    <w:tmpl w:val="AEE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636395"/>
    <w:multiLevelType w:val="multilevel"/>
    <w:tmpl w:val="4D2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5A790B"/>
    <w:multiLevelType w:val="multilevel"/>
    <w:tmpl w:val="E96E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CB582D"/>
    <w:multiLevelType w:val="multilevel"/>
    <w:tmpl w:val="0DE2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CA2646"/>
    <w:multiLevelType w:val="multilevel"/>
    <w:tmpl w:val="0334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396B7F"/>
    <w:multiLevelType w:val="multilevel"/>
    <w:tmpl w:val="699E4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E84E5A"/>
    <w:multiLevelType w:val="multilevel"/>
    <w:tmpl w:val="4176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9309A5"/>
    <w:multiLevelType w:val="multilevel"/>
    <w:tmpl w:val="7EC0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5073E6"/>
    <w:multiLevelType w:val="multilevel"/>
    <w:tmpl w:val="0AB0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711054"/>
    <w:multiLevelType w:val="multilevel"/>
    <w:tmpl w:val="520E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9E2A19"/>
    <w:multiLevelType w:val="multilevel"/>
    <w:tmpl w:val="9C02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EE361A"/>
    <w:multiLevelType w:val="multilevel"/>
    <w:tmpl w:val="816A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1D0C0A"/>
    <w:multiLevelType w:val="multilevel"/>
    <w:tmpl w:val="32C4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4B0496"/>
    <w:multiLevelType w:val="multilevel"/>
    <w:tmpl w:val="3332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D04B41"/>
    <w:multiLevelType w:val="multilevel"/>
    <w:tmpl w:val="9770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7"/>
  </w:num>
  <w:num w:numId="3">
    <w:abstractNumId w:val="30"/>
  </w:num>
  <w:num w:numId="4">
    <w:abstractNumId w:val="31"/>
  </w:num>
  <w:num w:numId="5">
    <w:abstractNumId w:val="28"/>
  </w:num>
  <w:num w:numId="6">
    <w:abstractNumId w:val="32"/>
  </w:num>
  <w:num w:numId="7">
    <w:abstractNumId w:val="3"/>
  </w:num>
  <w:num w:numId="8">
    <w:abstractNumId w:val="34"/>
  </w:num>
  <w:num w:numId="9">
    <w:abstractNumId w:val="6"/>
  </w:num>
  <w:num w:numId="10">
    <w:abstractNumId w:val="5"/>
  </w:num>
  <w:num w:numId="11">
    <w:abstractNumId w:val="20"/>
  </w:num>
  <w:num w:numId="12">
    <w:abstractNumId w:val="29"/>
  </w:num>
  <w:num w:numId="13">
    <w:abstractNumId w:val="4"/>
  </w:num>
  <w:num w:numId="14">
    <w:abstractNumId w:val="1"/>
  </w:num>
  <w:num w:numId="15">
    <w:abstractNumId w:val="9"/>
  </w:num>
  <w:num w:numId="16">
    <w:abstractNumId w:val="18"/>
  </w:num>
  <w:num w:numId="17">
    <w:abstractNumId w:val="21"/>
  </w:num>
  <w:num w:numId="18">
    <w:abstractNumId w:val="14"/>
  </w:num>
  <w:num w:numId="19">
    <w:abstractNumId w:val="11"/>
  </w:num>
  <w:num w:numId="20">
    <w:abstractNumId w:val="15"/>
  </w:num>
  <w:num w:numId="21">
    <w:abstractNumId w:val="17"/>
  </w:num>
  <w:num w:numId="22">
    <w:abstractNumId w:val="8"/>
  </w:num>
  <w:num w:numId="23">
    <w:abstractNumId w:val="13"/>
  </w:num>
  <w:num w:numId="24">
    <w:abstractNumId w:val="22"/>
  </w:num>
  <w:num w:numId="25">
    <w:abstractNumId w:val="12"/>
  </w:num>
  <w:num w:numId="26">
    <w:abstractNumId w:val="16"/>
  </w:num>
  <w:num w:numId="27">
    <w:abstractNumId w:val="0"/>
  </w:num>
  <w:num w:numId="28">
    <w:abstractNumId w:val="24"/>
  </w:num>
  <w:num w:numId="29">
    <w:abstractNumId w:val="10"/>
  </w:num>
  <w:num w:numId="30">
    <w:abstractNumId w:val="33"/>
  </w:num>
  <w:num w:numId="31">
    <w:abstractNumId w:val="25"/>
  </w:num>
  <w:num w:numId="32">
    <w:abstractNumId w:val="36"/>
  </w:num>
  <w:num w:numId="33">
    <w:abstractNumId w:val="35"/>
  </w:num>
  <w:num w:numId="34">
    <w:abstractNumId w:val="23"/>
  </w:num>
  <w:num w:numId="35">
    <w:abstractNumId w:val="19"/>
  </w:num>
  <w:num w:numId="36">
    <w:abstractNumId w:val="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DA"/>
    <w:rsid w:val="00000FC3"/>
    <w:rsid w:val="000B0512"/>
    <w:rsid w:val="000C6553"/>
    <w:rsid w:val="00111D3A"/>
    <w:rsid w:val="00195FBC"/>
    <w:rsid w:val="001C5494"/>
    <w:rsid w:val="002504D3"/>
    <w:rsid w:val="00255371"/>
    <w:rsid w:val="002778A3"/>
    <w:rsid w:val="003605BD"/>
    <w:rsid w:val="00360D1A"/>
    <w:rsid w:val="003B681E"/>
    <w:rsid w:val="003E0016"/>
    <w:rsid w:val="0049189E"/>
    <w:rsid w:val="00560263"/>
    <w:rsid w:val="005A494C"/>
    <w:rsid w:val="005B7244"/>
    <w:rsid w:val="005F2E28"/>
    <w:rsid w:val="006247D1"/>
    <w:rsid w:val="007232B3"/>
    <w:rsid w:val="007517B7"/>
    <w:rsid w:val="007D635B"/>
    <w:rsid w:val="008036E3"/>
    <w:rsid w:val="008A140B"/>
    <w:rsid w:val="00917DCB"/>
    <w:rsid w:val="009261A4"/>
    <w:rsid w:val="00956E1E"/>
    <w:rsid w:val="00A9586B"/>
    <w:rsid w:val="00B06DDA"/>
    <w:rsid w:val="00B668E0"/>
    <w:rsid w:val="00BE120D"/>
    <w:rsid w:val="00CC64EF"/>
    <w:rsid w:val="00CF7B02"/>
    <w:rsid w:val="00D0121B"/>
    <w:rsid w:val="00D0135C"/>
    <w:rsid w:val="00DE47D3"/>
    <w:rsid w:val="00E31E25"/>
    <w:rsid w:val="00E72043"/>
    <w:rsid w:val="00F5492E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0F13F-E1FC-40BF-A402-C4746A13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036E3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1A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1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3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360D1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668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B668E0"/>
    <w:rPr>
      <w:color w:val="0000FF"/>
      <w:u w:val="single"/>
    </w:rPr>
  </w:style>
  <w:style w:type="paragraph" w:customStyle="1" w:styleId="standard">
    <w:name w:val="standard"/>
    <w:basedOn w:val="a"/>
    <w:rsid w:val="000B051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232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just.ru/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just.ru/ru/extremist-materials?search=&amp;page=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EC16C-155A-4835-9F12-6A2CD2CA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36</cp:revision>
  <dcterms:created xsi:type="dcterms:W3CDTF">2021-12-22T06:44:00Z</dcterms:created>
  <dcterms:modified xsi:type="dcterms:W3CDTF">2021-12-22T07:29:00Z</dcterms:modified>
</cp:coreProperties>
</file>